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0D" w:rsidRPr="00715DBB" w:rsidRDefault="005A2D0D" w:rsidP="00176115">
      <w:pPr>
        <w:rPr>
          <w:rFonts w:ascii="Verdana" w:hAnsi="Verdan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margin-left:306pt;margin-top:-54pt;width:182.7pt;height:129.35pt;z-index:251658240;visibility:visible">
            <v:imagedata r:id="rId5" o:title=""/>
            <w10:wrap type="square"/>
          </v:shape>
        </w:pict>
      </w:r>
    </w:p>
    <w:p w:rsidR="005A2D0D" w:rsidRPr="00715DBB" w:rsidRDefault="005A2D0D" w:rsidP="00176115">
      <w:pPr>
        <w:rPr>
          <w:rFonts w:ascii="Verdana" w:hAnsi="Verdana"/>
        </w:rPr>
      </w:pPr>
    </w:p>
    <w:p w:rsidR="005A2D0D" w:rsidRPr="00715DBB" w:rsidRDefault="005A2D0D" w:rsidP="00176115">
      <w:pPr>
        <w:rPr>
          <w:rFonts w:ascii="Verdana" w:hAnsi="Verdana"/>
        </w:rPr>
      </w:pPr>
    </w:p>
    <w:p w:rsidR="005A2D0D" w:rsidRPr="00715DBB" w:rsidRDefault="005A2D0D" w:rsidP="00176115">
      <w:pPr>
        <w:rPr>
          <w:rFonts w:ascii="Verdana" w:hAnsi="Verdana"/>
        </w:rPr>
      </w:pPr>
    </w:p>
    <w:p w:rsidR="005A2D0D" w:rsidRPr="00715DBB" w:rsidRDefault="005A2D0D" w:rsidP="00176115">
      <w:pPr>
        <w:rPr>
          <w:rFonts w:ascii="Verdana" w:hAnsi="Verdana"/>
        </w:rPr>
      </w:pPr>
    </w:p>
    <w:p w:rsidR="005A2D0D" w:rsidRPr="00715DBB" w:rsidRDefault="005A2D0D" w:rsidP="00176115">
      <w:pPr>
        <w:jc w:val="center"/>
        <w:rPr>
          <w:rFonts w:ascii="Verdana" w:hAnsi="Verdana"/>
        </w:rPr>
      </w:pPr>
    </w:p>
    <w:p w:rsidR="005A2D0D" w:rsidRPr="00715DBB" w:rsidRDefault="005A2D0D" w:rsidP="00176115">
      <w:pPr>
        <w:jc w:val="center"/>
        <w:rPr>
          <w:rFonts w:ascii="Verdana" w:hAnsi="Verdana"/>
        </w:rPr>
      </w:pPr>
    </w:p>
    <w:p w:rsidR="005A2D0D" w:rsidRPr="00715DBB" w:rsidRDefault="005A2D0D" w:rsidP="00176115">
      <w:pPr>
        <w:jc w:val="center"/>
        <w:rPr>
          <w:rFonts w:ascii="Verdana" w:hAnsi="Verdana"/>
        </w:rPr>
      </w:pPr>
      <w:r w:rsidRPr="00715DBB">
        <w:rPr>
          <w:rFonts w:ascii="Verdana" w:hAnsi="Verdana"/>
        </w:rPr>
        <w:t>Comunicato Stampa</w:t>
      </w:r>
    </w:p>
    <w:p w:rsidR="005A2D0D" w:rsidRPr="00715DBB" w:rsidRDefault="005A2D0D" w:rsidP="00176115">
      <w:pPr>
        <w:jc w:val="center"/>
        <w:rPr>
          <w:rFonts w:ascii="Verdana" w:hAnsi="Verdana"/>
        </w:rPr>
      </w:pPr>
    </w:p>
    <w:p w:rsidR="005A2D0D" w:rsidRPr="00715DBB" w:rsidRDefault="005A2D0D" w:rsidP="00541418">
      <w:pPr>
        <w:jc w:val="center"/>
        <w:rPr>
          <w:rFonts w:ascii="Verdana" w:hAnsi="Verdana"/>
          <w:b/>
          <w:sz w:val="28"/>
          <w:szCs w:val="28"/>
        </w:rPr>
      </w:pPr>
      <w:r w:rsidRPr="00715DBB">
        <w:rPr>
          <w:rFonts w:ascii="Verdana" w:hAnsi="Verdana"/>
          <w:b/>
          <w:sz w:val="28"/>
          <w:szCs w:val="28"/>
        </w:rPr>
        <w:t>t</w:t>
      </w:r>
      <w:r w:rsidRPr="00715DBB">
        <w:rPr>
          <w:rFonts w:ascii="Verdana" w:hAnsi="Verdana"/>
          <w:b/>
          <w:sz w:val="28"/>
          <w:szCs w:val="28"/>
          <w:vertAlign w:val="superscript"/>
        </w:rPr>
        <w:t>2</w:t>
      </w:r>
      <w:r w:rsidRPr="00715DBB">
        <w:rPr>
          <w:rFonts w:ascii="Verdana" w:hAnsi="Verdana"/>
          <w:b/>
          <w:sz w:val="28"/>
          <w:szCs w:val="28"/>
        </w:rPr>
        <w:t>i, Trasferimento Tecnologico e Innovazione:</w:t>
      </w:r>
    </w:p>
    <w:p w:rsidR="005A2D0D" w:rsidRPr="00715DBB" w:rsidRDefault="005A2D0D" w:rsidP="00541418">
      <w:pPr>
        <w:jc w:val="center"/>
        <w:rPr>
          <w:rFonts w:ascii="Verdana" w:hAnsi="Verdana"/>
          <w:b/>
          <w:sz w:val="28"/>
          <w:szCs w:val="28"/>
        </w:rPr>
      </w:pPr>
      <w:r w:rsidRPr="00715DBB">
        <w:rPr>
          <w:rFonts w:ascii="Verdana" w:hAnsi="Verdana"/>
          <w:b/>
          <w:sz w:val="28"/>
          <w:szCs w:val="28"/>
        </w:rPr>
        <w:t>le Camere di Commercio fanno sistema</w:t>
      </w:r>
    </w:p>
    <w:p w:rsidR="005A2D0D" w:rsidRPr="00715DBB" w:rsidRDefault="005A2D0D" w:rsidP="00176115">
      <w:pPr>
        <w:rPr>
          <w:rFonts w:ascii="Verdana" w:hAnsi="Verdana"/>
        </w:rPr>
      </w:pPr>
    </w:p>
    <w:p w:rsidR="005A2D0D" w:rsidRPr="00715DBB" w:rsidRDefault="005A2D0D" w:rsidP="0029575A">
      <w:pPr>
        <w:jc w:val="center"/>
        <w:rPr>
          <w:rFonts w:ascii="Verdana" w:hAnsi="Verdana"/>
          <w:i/>
          <w:sz w:val="22"/>
          <w:szCs w:val="22"/>
        </w:rPr>
      </w:pPr>
      <w:r w:rsidRPr="00715DBB">
        <w:rPr>
          <w:rFonts w:ascii="Verdana" w:hAnsi="Verdana"/>
          <w:i/>
          <w:sz w:val="22"/>
          <w:szCs w:val="22"/>
        </w:rPr>
        <w:t xml:space="preserve">Presentata </w:t>
      </w:r>
      <w:smartTag w:uri="urn:schemas-microsoft-com:office:smarttags" w:element="PersonName">
        <w:smartTagPr>
          <w:attr w:name="ProductID" w:val="la NewCo"/>
        </w:smartTagPr>
        <w:r w:rsidRPr="00715DBB">
          <w:rPr>
            <w:rFonts w:ascii="Verdana" w:hAnsi="Verdana"/>
            <w:i/>
            <w:sz w:val="22"/>
            <w:szCs w:val="22"/>
          </w:rPr>
          <w:t xml:space="preserve">la </w:t>
        </w:r>
        <w:r>
          <w:rPr>
            <w:rFonts w:ascii="Verdana" w:hAnsi="Verdana"/>
            <w:i/>
            <w:sz w:val="22"/>
            <w:szCs w:val="22"/>
          </w:rPr>
          <w:t>NewCo</w:t>
        </w:r>
      </w:smartTag>
      <w:r w:rsidRPr="00715DBB">
        <w:rPr>
          <w:rFonts w:ascii="Verdana" w:hAnsi="Verdana"/>
          <w:i/>
          <w:sz w:val="22"/>
          <w:szCs w:val="22"/>
        </w:rPr>
        <w:t xml:space="preserve"> promossa dalle Camere di Commercio di Treviso e Rovigo </w:t>
      </w:r>
    </w:p>
    <w:p w:rsidR="005A2D0D" w:rsidRPr="00715DBB" w:rsidRDefault="005A2D0D" w:rsidP="0029575A">
      <w:pPr>
        <w:jc w:val="center"/>
        <w:rPr>
          <w:rFonts w:ascii="Verdana" w:hAnsi="Verdana"/>
          <w:i/>
          <w:sz w:val="22"/>
          <w:szCs w:val="22"/>
        </w:rPr>
      </w:pPr>
    </w:p>
    <w:p w:rsidR="005A2D0D" w:rsidRPr="00715DBB" w:rsidRDefault="005A2D0D" w:rsidP="008C73F1">
      <w:pPr>
        <w:jc w:val="center"/>
        <w:rPr>
          <w:rFonts w:ascii="Verdana" w:hAnsi="Verdana"/>
          <w:i/>
          <w:sz w:val="22"/>
          <w:szCs w:val="22"/>
        </w:rPr>
      </w:pPr>
      <w:r w:rsidRPr="00715DBB">
        <w:rPr>
          <w:rFonts w:ascii="Verdana" w:hAnsi="Verdana"/>
          <w:i/>
          <w:sz w:val="22"/>
          <w:szCs w:val="22"/>
        </w:rPr>
        <w:t xml:space="preserve">Operativa dal 2 gennaio, fornirà servizi alle imprese per sostenerle </w:t>
      </w:r>
      <w:r>
        <w:rPr>
          <w:rFonts w:ascii="Verdana" w:hAnsi="Verdana"/>
          <w:i/>
          <w:sz w:val="22"/>
          <w:szCs w:val="22"/>
        </w:rPr>
        <w:t>nei percorsi</w:t>
      </w:r>
      <w:r w:rsidRPr="00715DBB">
        <w:rPr>
          <w:rFonts w:ascii="Verdana" w:hAnsi="Verdana"/>
          <w:i/>
          <w:sz w:val="22"/>
          <w:szCs w:val="22"/>
        </w:rPr>
        <w:t xml:space="preserve"> di innovazione, trasferimento tecnologico e capacità di </w:t>
      </w:r>
      <w:r>
        <w:rPr>
          <w:rFonts w:ascii="Verdana" w:hAnsi="Verdana"/>
          <w:i/>
          <w:sz w:val="22"/>
          <w:szCs w:val="22"/>
        </w:rPr>
        <w:t>sfruttare</w:t>
      </w:r>
      <w:r w:rsidRPr="00715DBB">
        <w:rPr>
          <w:rFonts w:ascii="Verdana" w:hAnsi="Verdana"/>
          <w:i/>
          <w:sz w:val="22"/>
          <w:szCs w:val="22"/>
        </w:rPr>
        <w:t xml:space="preserve"> finanziamenti europei</w:t>
      </w:r>
    </w:p>
    <w:p w:rsidR="005A2D0D" w:rsidRPr="00715DBB" w:rsidRDefault="005A2D0D" w:rsidP="00176115">
      <w:pPr>
        <w:rPr>
          <w:rFonts w:ascii="Verdana" w:hAnsi="Verdana"/>
          <w:i/>
        </w:rPr>
      </w:pPr>
    </w:p>
    <w:p w:rsidR="005A2D0D" w:rsidRPr="00715DBB" w:rsidRDefault="005A2D0D" w:rsidP="00176115">
      <w:pPr>
        <w:rPr>
          <w:rFonts w:ascii="Verdana" w:hAnsi="Verdana"/>
        </w:rPr>
      </w:pPr>
    </w:p>
    <w:p w:rsidR="005A2D0D" w:rsidRPr="00715DBB" w:rsidRDefault="005A2D0D" w:rsidP="0022368F">
      <w:pPr>
        <w:jc w:val="both"/>
        <w:rPr>
          <w:rFonts w:ascii="Verdana" w:hAnsi="Verdana"/>
          <w:sz w:val="20"/>
          <w:szCs w:val="20"/>
        </w:rPr>
      </w:pPr>
      <w:r w:rsidRPr="00715DBB">
        <w:rPr>
          <w:rFonts w:ascii="Verdana" w:hAnsi="Verdana"/>
          <w:i/>
          <w:sz w:val="20"/>
          <w:szCs w:val="20"/>
        </w:rPr>
        <w:t>Marghera–Venezia,</w:t>
      </w:r>
      <w:r w:rsidRPr="00715DBB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date">
        <w:smartTagPr>
          <w:attr w:name="Year" w:val="2014"/>
          <w:attr w:name="Day" w:val="16"/>
          <w:attr w:name="Month" w:val="1"/>
          <w:attr w:name="ls" w:val="trans"/>
        </w:smartTagPr>
        <w:r w:rsidRPr="00715DBB">
          <w:rPr>
            <w:rFonts w:ascii="Verdana" w:hAnsi="Verdana"/>
            <w:i/>
            <w:sz w:val="20"/>
            <w:szCs w:val="20"/>
          </w:rPr>
          <w:t>16 gennaio 2014</w:t>
        </w:r>
      </w:smartTag>
      <w:r w:rsidRPr="00715DBB">
        <w:rPr>
          <w:rFonts w:ascii="Verdana" w:hAnsi="Verdana"/>
          <w:sz w:val="20"/>
          <w:szCs w:val="20"/>
        </w:rPr>
        <w:t xml:space="preserve"> – Costituita davanti al notaio il 20 dicembre scorso, il </w:t>
      </w:r>
      <w:smartTag w:uri="urn:schemas-microsoft-com:office:smarttags" w:element="date">
        <w:smartTagPr>
          <w:attr w:name="Year" w:val="2014"/>
          <w:attr w:name="Day" w:val="2"/>
          <w:attr w:name="Month" w:val="1"/>
          <w:attr w:name="ls" w:val="trans"/>
        </w:smartTagPr>
        <w:r w:rsidRPr="00715DBB">
          <w:rPr>
            <w:rFonts w:ascii="Verdana" w:hAnsi="Verdana"/>
            <w:sz w:val="20"/>
            <w:szCs w:val="20"/>
          </w:rPr>
          <w:t>2 gennaio 2014</w:t>
        </w:r>
      </w:smartTag>
      <w:r w:rsidRPr="00715DBB">
        <w:rPr>
          <w:rFonts w:ascii="Verdana" w:hAnsi="Verdana"/>
          <w:sz w:val="20"/>
          <w:szCs w:val="20"/>
        </w:rPr>
        <w:t xml:space="preserve"> è diventata operativa “</w:t>
      </w:r>
      <w:r w:rsidRPr="00715DBB">
        <w:rPr>
          <w:rFonts w:ascii="Verdana" w:hAnsi="Verdana"/>
          <w:b/>
          <w:sz w:val="20"/>
          <w:szCs w:val="20"/>
        </w:rPr>
        <w:t>t</w:t>
      </w:r>
      <w:r w:rsidRPr="00715DBB">
        <w:rPr>
          <w:rFonts w:ascii="Verdana" w:hAnsi="Verdana"/>
          <w:b/>
          <w:sz w:val="20"/>
          <w:szCs w:val="20"/>
          <w:vertAlign w:val="superscript"/>
        </w:rPr>
        <w:t>2</w:t>
      </w:r>
      <w:r w:rsidRPr="00715DBB">
        <w:rPr>
          <w:rFonts w:ascii="Verdana" w:hAnsi="Verdana"/>
          <w:b/>
          <w:sz w:val="20"/>
          <w:szCs w:val="20"/>
        </w:rPr>
        <w:t>i Trasferimento Tecnologico e Innovazione</w:t>
      </w:r>
      <w:r w:rsidRPr="00715DBB">
        <w:rPr>
          <w:rFonts w:ascii="Verdana" w:hAnsi="Verdana"/>
          <w:sz w:val="20"/>
          <w:szCs w:val="20"/>
        </w:rPr>
        <w:t>”, la nuova società consortile per l’innovazione promossa dalle Camere di Commercio di Treviso e Rovigo.</w:t>
      </w:r>
    </w:p>
    <w:p w:rsidR="005A2D0D" w:rsidRPr="00715DBB" w:rsidRDefault="005A2D0D" w:rsidP="0022368F">
      <w:pPr>
        <w:jc w:val="both"/>
        <w:rPr>
          <w:rFonts w:ascii="Verdana" w:hAnsi="Verdana"/>
          <w:sz w:val="20"/>
          <w:szCs w:val="20"/>
        </w:rPr>
      </w:pPr>
    </w:p>
    <w:p w:rsidR="005A2D0D" w:rsidRPr="00715DBB" w:rsidRDefault="005A2D0D" w:rsidP="00C8553C">
      <w:pPr>
        <w:jc w:val="both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NewCo"/>
        </w:smartTagPr>
        <w:r w:rsidRPr="00715DBB">
          <w:rPr>
            <w:rFonts w:ascii="Verdana" w:hAnsi="Verdana"/>
            <w:sz w:val="20"/>
            <w:szCs w:val="20"/>
          </w:rPr>
          <w:t xml:space="preserve">La </w:t>
        </w:r>
        <w:r>
          <w:rPr>
            <w:rFonts w:ascii="Verdana" w:hAnsi="Verdana"/>
            <w:sz w:val="20"/>
            <w:szCs w:val="20"/>
          </w:rPr>
          <w:t>NewCo</w:t>
        </w:r>
      </w:smartTag>
      <w:r w:rsidRPr="00715DBB">
        <w:rPr>
          <w:rFonts w:ascii="Verdana" w:hAnsi="Verdana"/>
          <w:sz w:val="20"/>
          <w:szCs w:val="20"/>
        </w:rPr>
        <w:t xml:space="preserve"> è stata presentata oggi nel corso della conferenza stampa che si è tenuta presso </w:t>
      </w:r>
      <w:smartTag w:uri="urn:schemas-microsoft-com:office:smarttags" w:element="PersonName">
        <w:smartTagPr>
          <w:attr w:name="ProductID" w:val="la Sede"/>
        </w:smartTagPr>
        <w:r w:rsidRPr="00715DBB">
          <w:rPr>
            <w:rFonts w:ascii="Verdana" w:hAnsi="Verdana"/>
            <w:sz w:val="20"/>
            <w:szCs w:val="20"/>
          </w:rPr>
          <w:t>la Sede</w:t>
        </w:r>
      </w:smartTag>
      <w:r w:rsidRPr="00715DBB">
        <w:rPr>
          <w:rFonts w:ascii="Verdana" w:hAnsi="Verdana"/>
          <w:sz w:val="20"/>
          <w:szCs w:val="20"/>
        </w:rPr>
        <w:t xml:space="preserve"> di Unioncamere del Veneto alla presenza di </w:t>
      </w:r>
      <w:r w:rsidRPr="00715DBB">
        <w:rPr>
          <w:rFonts w:ascii="Verdana" w:hAnsi="Verdana"/>
          <w:b/>
          <w:sz w:val="20"/>
          <w:szCs w:val="20"/>
        </w:rPr>
        <w:t>Gian Angelo Bellati</w:t>
      </w:r>
      <w:r w:rsidRPr="00715DBB">
        <w:rPr>
          <w:rFonts w:ascii="Verdana" w:hAnsi="Verdana"/>
          <w:sz w:val="20"/>
          <w:szCs w:val="20"/>
        </w:rPr>
        <w:t>, Segretario</w:t>
      </w:r>
      <w:r>
        <w:rPr>
          <w:rFonts w:ascii="Verdana" w:hAnsi="Verdana"/>
          <w:sz w:val="20"/>
          <w:szCs w:val="20"/>
        </w:rPr>
        <w:t xml:space="preserve"> Generale</w:t>
      </w:r>
      <w:r w:rsidRPr="00715DBB">
        <w:rPr>
          <w:rFonts w:ascii="Verdana" w:hAnsi="Verdana"/>
          <w:sz w:val="20"/>
          <w:szCs w:val="20"/>
        </w:rPr>
        <w:t xml:space="preserve"> di Unioncamere Veneto, </w:t>
      </w:r>
      <w:r w:rsidRPr="00715DBB">
        <w:rPr>
          <w:rFonts w:ascii="Verdana" w:hAnsi="Verdana"/>
          <w:b/>
          <w:sz w:val="20"/>
          <w:szCs w:val="20"/>
        </w:rPr>
        <w:t>Nicola Tognana</w:t>
      </w:r>
      <w:r w:rsidRPr="00715DBB">
        <w:rPr>
          <w:rFonts w:ascii="Verdana" w:hAnsi="Verdana"/>
          <w:sz w:val="20"/>
          <w:szCs w:val="20"/>
        </w:rPr>
        <w:t xml:space="preserve">, Presidente della Camera di Commercio di Treviso, </w:t>
      </w:r>
      <w:r w:rsidRPr="00715DBB">
        <w:rPr>
          <w:rFonts w:ascii="Verdana" w:hAnsi="Verdana"/>
          <w:b/>
          <w:sz w:val="20"/>
          <w:szCs w:val="20"/>
        </w:rPr>
        <w:t>Lorenzo Belloni</w:t>
      </w:r>
      <w:r w:rsidRPr="00715DBB">
        <w:rPr>
          <w:rFonts w:ascii="Verdana" w:hAnsi="Verdana"/>
          <w:sz w:val="20"/>
          <w:szCs w:val="20"/>
        </w:rPr>
        <w:t xml:space="preserve">, Presidente della Camera di Commercio di Rovigo, </w:t>
      </w:r>
      <w:r w:rsidRPr="00715DBB">
        <w:rPr>
          <w:rFonts w:ascii="Verdana" w:hAnsi="Verdana"/>
          <w:b/>
          <w:sz w:val="20"/>
          <w:szCs w:val="20"/>
        </w:rPr>
        <w:t>Vendemiano Sartor</w:t>
      </w:r>
      <w:r w:rsidRPr="00715DBB">
        <w:rPr>
          <w:rFonts w:ascii="Verdana" w:hAnsi="Verdana"/>
          <w:sz w:val="20"/>
          <w:szCs w:val="20"/>
        </w:rPr>
        <w:t>, neo Presidente di t</w:t>
      </w:r>
      <w:r w:rsidRPr="00715DBB">
        <w:rPr>
          <w:rFonts w:ascii="Verdana" w:hAnsi="Verdana"/>
          <w:sz w:val="20"/>
          <w:szCs w:val="20"/>
          <w:vertAlign w:val="superscript"/>
        </w:rPr>
        <w:t>2</w:t>
      </w:r>
      <w:r w:rsidRPr="00715DBB">
        <w:rPr>
          <w:rFonts w:ascii="Verdana" w:hAnsi="Verdana"/>
          <w:sz w:val="20"/>
          <w:szCs w:val="20"/>
        </w:rPr>
        <w:t xml:space="preserve">i e </w:t>
      </w:r>
      <w:smartTag w:uri="urn:schemas-microsoft-com:office:smarttags" w:element="PersonName">
        <w:smartTagPr>
          <w:attr w:name="ProductID" w:val="Roberto Santolamazza"/>
        </w:smartTagPr>
        <w:r w:rsidRPr="00715DBB">
          <w:rPr>
            <w:rFonts w:ascii="Verdana" w:hAnsi="Verdana"/>
            <w:b/>
            <w:sz w:val="20"/>
            <w:szCs w:val="20"/>
          </w:rPr>
          <w:t>Roberto Santolamazza</w:t>
        </w:r>
      </w:smartTag>
      <w:r w:rsidRPr="00715DBB">
        <w:rPr>
          <w:rFonts w:ascii="Verdana" w:hAnsi="Verdana"/>
          <w:sz w:val="20"/>
          <w:szCs w:val="20"/>
        </w:rPr>
        <w:t xml:space="preserve">, Direttore della nuova società. </w:t>
      </w:r>
    </w:p>
    <w:p w:rsidR="005A2D0D" w:rsidRPr="00715DBB" w:rsidRDefault="005A2D0D" w:rsidP="00C8553C">
      <w:pPr>
        <w:jc w:val="both"/>
        <w:rPr>
          <w:rFonts w:ascii="Verdana" w:hAnsi="Verdana"/>
          <w:sz w:val="20"/>
          <w:szCs w:val="20"/>
        </w:rPr>
      </w:pPr>
    </w:p>
    <w:p w:rsidR="005A2D0D" w:rsidRPr="00715DBB" w:rsidRDefault="005A2D0D" w:rsidP="0022368F">
      <w:pPr>
        <w:jc w:val="both"/>
        <w:rPr>
          <w:rFonts w:ascii="Verdana" w:hAnsi="Verdana"/>
          <w:sz w:val="20"/>
          <w:szCs w:val="20"/>
        </w:rPr>
      </w:pPr>
      <w:r w:rsidRPr="00715DBB">
        <w:rPr>
          <w:rFonts w:ascii="Verdana" w:hAnsi="Verdana"/>
          <w:b/>
          <w:sz w:val="20"/>
          <w:szCs w:val="20"/>
        </w:rPr>
        <w:t>t</w:t>
      </w:r>
      <w:r w:rsidRPr="00715DBB">
        <w:rPr>
          <w:rFonts w:ascii="Verdana" w:hAnsi="Verdana"/>
          <w:b/>
          <w:sz w:val="20"/>
          <w:szCs w:val="20"/>
          <w:vertAlign w:val="superscript"/>
        </w:rPr>
        <w:t>2</w:t>
      </w:r>
      <w:r w:rsidRPr="00715DBB">
        <w:rPr>
          <w:rFonts w:ascii="Verdana" w:hAnsi="Verdana"/>
          <w:b/>
          <w:sz w:val="20"/>
          <w:szCs w:val="20"/>
        </w:rPr>
        <w:t>i nasce dall’integrazione</w:t>
      </w:r>
      <w:r w:rsidRPr="00715DBB">
        <w:rPr>
          <w:rFonts w:ascii="Verdana" w:hAnsi="Verdana"/>
          <w:sz w:val="20"/>
          <w:szCs w:val="20"/>
        </w:rPr>
        <w:t xml:space="preserve"> di attività, progetti, risorse umane e infrastrutture </w:t>
      </w:r>
      <w:r w:rsidRPr="00715DBB">
        <w:rPr>
          <w:rFonts w:ascii="Verdana" w:hAnsi="Verdana"/>
          <w:b/>
          <w:sz w:val="20"/>
          <w:szCs w:val="20"/>
        </w:rPr>
        <w:t>di Treviso Tecnologia e Polesine Innovazione</w:t>
      </w:r>
      <w:r w:rsidRPr="00715DBB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proponendosi di agire su un territorio ampio, facilitando l’accesso ai servizi di una platea diffusa di aziende</w:t>
      </w:r>
      <w:r w:rsidRPr="00715DBB">
        <w:rPr>
          <w:rFonts w:ascii="Verdana" w:hAnsi="Verdana"/>
          <w:sz w:val="20"/>
          <w:szCs w:val="20"/>
        </w:rPr>
        <w:t xml:space="preserve">; tra i suoi obiettivi centrali il </w:t>
      </w:r>
      <w:r w:rsidRPr="00715DBB">
        <w:rPr>
          <w:rFonts w:ascii="Verdana" w:hAnsi="Verdana"/>
          <w:b/>
          <w:sz w:val="20"/>
          <w:szCs w:val="20"/>
        </w:rPr>
        <w:t xml:space="preserve">sostegno alle imprese </w:t>
      </w:r>
      <w:r>
        <w:rPr>
          <w:rFonts w:ascii="Verdana" w:hAnsi="Verdana"/>
          <w:b/>
          <w:sz w:val="20"/>
          <w:szCs w:val="20"/>
        </w:rPr>
        <w:t xml:space="preserve">nei percorsi di innovazione </w:t>
      </w:r>
      <w:r w:rsidRPr="00715DBB">
        <w:rPr>
          <w:rFonts w:ascii="Verdana" w:hAnsi="Verdana"/>
          <w:sz w:val="20"/>
          <w:szCs w:val="20"/>
        </w:rPr>
        <w:t xml:space="preserve">attraverso lo </w:t>
      </w:r>
      <w:r w:rsidRPr="00715DBB">
        <w:rPr>
          <w:rFonts w:ascii="Verdana" w:hAnsi="Verdana"/>
          <w:b/>
          <w:sz w:val="20"/>
          <w:szCs w:val="20"/>
        </w:rPr>
        <w:t>sviluppo di reti collaborative</w:t>
      </w:r>
      <w:r>
        <w:rPr>
          <w:rFonts w:ascii="Verdana" w:hAnsi="Verdana"/>
          <w:b/>
          <w:sz w:val="20"/>
          <w:szCs w:val="20"/>
        </w:rPr>
        <w:t>, l’offerta di servizi avanzati</w:t>
      </w:r>
      <w:r w:rsidRPr="00715DBB">
        <w:rPr>
          <w:rFonts w:ascii="Verdana" w:hAnsi="Verdana"/>
          <w:b/>
          <w:sz w:val="20"/>
          <w:szCs w:val="20"/>
        </w:rPr>
        <w:t xml:space="preserve"> e </w:t>
      </w:r>
      <w:r>
        <w:rPr>
          <w:rFonts w:ascii="Verdana" w:hAnsi="Verdana"/>
          <w:b/>
          <w:sz w:val="20"/>
          <w:szCs w:val="20"/>
        </w:rPr>
        <w:t>utilizzo di strumenti finanziari</w:t>
      </w:r>
      <w:r w:rsidRPr="00715DBB">
        <w:rPr>
          <w:rFonts w:ascii="Verdana" w:hAnsi="Verdana"/>
          <w:b/>
          <w:sz w:val="20"/>
          <w:szCs w:val="20"/>
        </w:rPr>
        <w:t>, locali ed europei</w:t>
      </w:r>
      <w:r>
        <w:rPr>
          <w:rFonts w:ascii="Verdana" w:hAnsi="Verdana"/>
          <w:b/>
          <w:sz w:val="20"/>
          <w:szCs w:val="20"/>
        </w:rPr>
        <w:t>, con uno sguardo particolare a</w:t>
      </w:r>
      <w:r w:rsidRPr="00715DBB">
        <w:rPr>
          <w:rFonts w:ascii="Verdana" w:hAnsi="Verdana"/>
          <w:b/>
          <w:sz w:val="20"/>
          <w:szCs w:val="20"/>
        </w:rPr>
        <w:t xml:space="preserve"> Horizon 2020</w:t>
      </w:r>
      <w:r w:rsidRPr="00715DBB">
        <w:rPr>
          <w:rFonts w:ascii="Verdana" w:hAnsi="Verdana"/>
          <w:sz w:val="20"/>
          <w:szCs w:val="20"/>
        </w:rPr>
        <w:t xml:space="preserve">, il programma europeo di finanziamento delle imprese per il prossimo settennato </w:t>
      </w:r>
      <w:smartTag w:uri="urn:schemas-microsoft-com:office:smarttags" w:element="phone">
        <w:smartTagPr>
          <w:attr w:name="ls" w:val="trans"/>
        </w:smartTagPr>
        <w:r w:rsidRPr="00715DBB">
          <w:rPr>
            <w:rFonts w:ascii="Verdana" w:hAnsi="Verdana"/>
            <w:sz w:val="20"/>
            <w:szCs w:val="20"/>
          </w:rPr>
          <w:t>2014-2020</w:t>
        </w:r>
      </w:smartTag>
      <w:r w:rsidRPr="00715DBB">
        <w:rPr>
          <w:rFonts w:ascii="Verdana" w:hAnsi="Verdana"/>
          <w:sz w:val="20"/>
          <w:szCs w:val="20"/>
        </w:rPr>
        <w:t xml:space="preserve">. </w:t>
      </w:r>
    </w:p>
    <w:p w:rsidR="005A2D0D" w:rsidRPr="00715DBB" w:rsidRDefault="005A2D0D" w:rsidP="0022368F">
      <w:pPr>
        <w:jc w:val="both"/>
        <w:rPr>
          <w:rFonts w:ascii="Verdana" w:hAnsi="Verdana"/>
          <w:sz w:val="20"/>
          <w:szCs w:val="20"/>
        </w:rPr>
      </w:pPr>
    </w:p>
    <w:p w:rsidR="005A2D0D" w:rsidRPr="00715DBB" w:rsidRDefault="005A2D0D" w:rsidP="0022368F">
      <w:pPr>
        <w:jc w:val="both"/>
        <w:rPr>
          <w:rFonts w:ascii="Verdana" w:hAnsi="Verdana"/>
          <w:sz w:val="20"/>
          <w:szCs w:val="20"/>
        </w:rPr>
      </w:pPr>
      <w:r w:rsidRPr="00715DBB">
        <w:rPr>
          <w:rFonts w:ascii="Verdana" w:hAnsi="Verdana"/>
          <w:b/>
          <w:sz w:val="20"/>
          <w:szCs w:val="20"/>
        </w:rPr>
        <w:t>Scopo di</w:t>
      </w:r>
      <w:r w:rsidRPr="00715DBB">
        <w:rPr>
          <w:rFonts w:ascii="Verdana" w:hAnsi="Verdana"/>
          <w:sz w:val="20"/>
          <w:szCs w:val="20"/>
        </w:rPr>
        <w:t xml:space="preserve"> </w:t>
      </w:r>
      <w:r w:rsidRPr="00715DBB">
        <w:rPr>
          <w:rFonts w:ascii="Verdana" w:hAnsi="Verdana"/>
          <w:b/>
          <w:sz w:val="20"/>
          <w:szCs w:val="20"/>
        </w:rPr>
        <w:t>t</w:t>
      </w:r>
      <w:r w:rsidRPr="00715DBB">
        <w:rPr>
          <w:rFonts w:ascii="Verdana" w:hAnsi="Verdana"/>
          <w:b/>
          <w:sz w:val="20"/>
          <w:szCs w:val="20"/>
          <w:vertAlign w:val="superscript"/>
        </w:rPr>
        <w:t>2</w:t>
      </w:r>
      <w:r w:rsidRPr="00715DBB">
        <w:rPr>
          <w:rFonts w:ascii="Verdana" w:hAnsi="Verdana"/>
          <w:b/>
          <w:sz w:val="20"/>
          <w:szCs w:val="20"/>
        </w:rPr>
        <w:t>i</w:t>
      </w:r>
      <w:r w:rsidRPr="00715DBB">
        <w:rPr>
          <w:rFonts w:ascii="Verdana" w:hAnsi="Verdana"/>
          <w:sz w:val="20"/>
          <w:szCs w:val="20"/>
        </w:rPr>
        <w:t xml:space="preserve">, in linea con le direttrici strategiche di razionalizzazione e integrazione dichiarate dal sistema camerale veneto, è in primo luogo quello di </w:t>
      </w:r>
      <w:r w:rsidRPr="00715DBB">
        <w:rPr>
          <w:rFonts w:ascii="Verdana" w:hAnsi="Verdana"/>
          <w:b/>
          <w:sz w:val="20"/>
          <w:szCs w:val="20"/>
        </w:rPr>
        <w:t>razionalizzare l’offerta di strutture omogenee</w:t>
      </w:r>
      <w:r w:rsidRPr="00715DBB">
        <w:rPr>
          <w:rFonts w:ascii="Verdana" w:hAnsi="Verdana"/>
          <w:sz w:val="20"/>
          <w:szCs w:val="20"/>
        </w:rPr>
        <w:t xml:space="preserve">, </w:t>
      </w:r>
      <w:r w:rsidRPr="00715DBB">
        <w:rPr>
          <w:rFonts w:ascii="Verdana" w:hAnsi="Verdana"/>
          <w:b/>
          <w:sz w:val="20"/>
          <w:szCs w:val="20"/>
        </w:rPr>
        <w:t>riducendo costi gestionali</w:t>
      </w:r>
      <w:r w:rsidRPr="00715DBB">
        <w:rPr>
          <w:rFonts w:ascii="Verdana" w:hAnsi="Verdana"/>
          <w:sz w:val="20"/>
          <w:szCs w:val="20"/>
        </w:rPr>
        <w:t xml:space="preserve">, </w:t>
      </w:r>
      <w:r w:rsidRPr="00715DBB">
        <w:rPr>
          <w:rFonts w:ascii="Verdana" w:hAnsi="Verdana"/>
          <w:b/>
          <w:sz w:val="20"/>
          <w:szCs w:val="20"/>
        </w:rPr>
        <w:t>valorizzando risorse e competenze</w:t>
      </w:r>
      <w:r w:rsidRPr="00715DBB">
        <w:rPr>
          <w:rFonts w:ascii="Verdana" w:hAnsi="Verdana"/>
          <w:sz w:val="20"/>
          <w:szCs w:val="20"/>
        </w:rPr>
        <w:t xml:space="preserve"> e concentrandosi su una </w:t>
      </w:r>
      <w:r w:rsidRPr="007A11A4">
        <w:rPr>
          <w:rFonts w:ascii="Verdana" w:hAnsi="Verdana"/>
          <w:b/>
          <w:sz w:val="20"/>
          <w:szCs w:val="20"/>
        </w:rPr>
        <w:t>riposta eccellente</w:t>
      </w:r>
      <w:r w:rsidRPr="00715DBB">
        <w:rPr>
          <w:rFonts w:ascii="Verdana" w:hAnsi="Verdana"/>
          <w:sz w:val="20"/>
          <w:szCs w:val="20"/>
        </w:rPr>
        <w:t xml:space="preserve"> alla domanda delle imprese.</w:t>
      </w:r>
    </w:p>
    <w:p w:rsidR="005A2D0D" w:rsidRPr="00715DBB" w:rsidRDefault="005A2D0D" w:rsidP="00942D1B">
      <w:pPr>
        <w:jc w:val="both"/>
        <w:rPr>
          <w:rFonts w:ascii="Verdana" w:hAnsi="Verdana"/>
          <w:sz w:val="22"/>
          <w:szCs w:val="22"/>
        </w:rPr>
      </w:pPr>
    </w:p>
    <w:p w:rsidR="005A2D0D" w:rsidRPr="00715DBB" w:rsidRDefault="005A2D0D" w:rsidP="00A92B36">
      <w:pPr>
        <w:jc w:val="both"/>
        <w:rPr>
          <w:rFonts w:ascii="Verdana" w:hAnsi="Verdana"/>
          <w:sz w:val="20"/>
          <w:szCs w:val="20"/>
        </w:rPr>
      </w:pPr>
      <w:r w:rsidRPr="00715DBB">
        <w:rPr>
          <w:rFonts w:ascii="Verdana" w:hAnsi="Verdana"/>
          <w:sz w:val="20"/>
          <w:szCs w:val="20"/>
        </w:rPr>
        <w:t xml:space="preserve">Al centro degli obiettivi della nuova società c’è quello di </w:t>
      </w:r>
      <w:r w:rsidRPr="00715DBB">
        <w:rPr>
          <w:rFonts w:ascii="Verdana" w:hAnsi="Verdana"/>
          <w:b/>
          <w:sz w:val="20"/>
          <w:szCs w:val="20"/>
        </w:rPr>
        <w:t>incrementare la capacità di attrazione e utilizzo di risorse economiche europee</w:t>
      </w:r>
      <w:r w:rsidRPr="00715DBB">
        <w:rPr>
          <w:rFonts w:ascii="Verdana" w:hAnsi="Verdana"/>
          <w:sz w:val="20"/>
          <w:szCs w:val="20"/>
        </w:rPr>
        <w:t>, attraverso la creazione di servizi specifici per far conoscere alle imprese bandi e progetti europei, accompagnando le aziende nel percorso di strutturazione dei propri progetti.</w:t>
      </w:r>
    </w:p>
    <w:p w:rsidR="005A2D0D" w:rsidRPr="00715DBB" w:rsidRDefault="005A2D0D" w:rsidP="00A92B36">
      <w:pPr>
        <w:jc w:val="both"/>
        <w:rPr>
          <w:rFonts w:ascii="Verdana" w:hAnsi="Verdana"/>
          <w:sz w:val="20"/>
          <w:szCs w:val="20"/>
        </w:rPr>
      </w:pPr>
    </w:p>
    <w:p w:rsidR="005A2D0D" w:rsidRPr="00715DBB" w:rsidRDefault="005A2D0D" w:rsidP="00A92B36">
      <w:pPr>
        <w:jc w:val="both"/>
        <w:rPr>
          <w:rFonts w:ascii="Verdana" w:hAnsi="Verdana"/>
          <w:sz w:val="20"/>
          <w:szCs w:val="20"/>
        </w:rPr>
      </w:pPr>
      <w:r w:rsidRPr="00715DBB">
        <w:rPr>
          <w:rFonts w:ascii="Verdana" w:hAnsi="Verdana"/>
          <w:b/>
          <w:sz w:val="20"/>
          <w:szCs w:val="20"/>
        </w:rPr>
        <w:t>t</w:t>
      </w:r>
      <w:r w:rsidRPr="00715DBB">
        <w:rPr>
          <w:rFonts w:ascii="Verdana" w:hAnsi="Verdana"/>
          <w:b/>
          <w:sz w:val="20"/>
          <w:szCs w:val="20"/>
          <w:vertAlign w:val="superscript"/>
        </w:rPr>
        <w:t>2</w:t>
      </w:r>
      <w:r w:rsidRPr="00715DBB">
        <w:rPr>
          <w:rFonts w:ascii="Verdana" w:hAnsi="Verdana"/>
          <w:b/>
          <w:sz w:val="20"/>
          <w:szCs w:val="20"/>
        </w:rPr>
        <w:t>i</w:t>
      </w:r>
      <w:r w:rsidRPr="00715DBB">
        <w:rPr>
          <w:rFonts w:ascii="Verdana" w:hAnsi="Verdana"/>
          <w:sz w:val="20"/>
          <w:szCs w:val="20"/>
        </w:rPr>
        <w:t xml:space="preserve"> si candida a </w:t>
      </w:r>
      <w:r w:rsidRPr="00715DBB">
        <w:rPr>
          <w:rFonts w:ascii="Verdana" w:hAnsi="Verdana"/>
          <w:b/>
          <w:sz w:val="20"/>
          <w:szCs w:val="20"/>
        </w:rPr>
        <w:t xml:space="preserve">primo hub </w:t>
      </w:r>
      <w:r>
        <w:rPr>
          <w:rFonts w:ascii="Verdana" w:hAnsi="Verdana"/>
          <w:b/>
          <w:sz w:val="20"/>
          <w:szCs w:val="20"/>
        </w:rPr>
        <w:t>istituzionale a supporto di</w:t>
      </w:r>
      <w:r w:rsidRPr="00715DBB">
        <w:rPr>
          <w:rFonts w:ascii="Verdana" w:hAnsi="Verdana"/>
          <w:b/>
          <w:sz w:val="20"/>
          <w:szCs w:val="20"/>
        </w:rPr>
        <w:t xml:space="preserve"> start up</w:t>
      </w:r>
      <w:r w:rsidRPr="00715DB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 regione</w:t>
      </w:r>
      <w:r w:rsidRPr="00715DBB">
        <w:rPr>
          <w:rFonts w:ascii="Verdana" w:hAnsi="Verdana"/>
          <w:sz w:val="20"/>
          <w:szCs w:val="20"/>
        </w:rPr>
        <w:t xml:space="preserve"> per </w:t>
      </w:r>
      <w:r>
        <w:rPr>
          <w:rFonts w:ascii="Verdana" w:hAnsi="Verdana"/>
          <w:sz w:val="20"/>
          <w:szCs w:val="20"/>
        </w:rPr>
        <w:t>lo sviluppo di</w:t>
      </w:r>
      <w:r w:rsidRPr="00715DBB">
        <w:rPr>
          <w:rFonts w:ascii="Verdana" w:hAnsi="Verdana"/>
          <w:sz w:val="20"/>
          <w:szCs w:val="20"/>
        </w:rPr>
        <w:t xml:space="preserve"> nuove idee di business attraverso la </w:t>
      </w:r>
      <w:r w:rsidRPr="00715DBB">
        <w:rPr>
          <w:rFonts w:ascii="Verdana" w:hAnsi="Verdana"/>
          <w:b/>
          <w:sz w:val="20"/>
          <w:szCs w:val="20"/>
        </w:rPr>
        <w:t>creazione di un network di incubatori a valenza e supporto pubblico</w:t>
      </w:r>
      <w:r w:rsidRPr="00715DBB">
        <w:rPr>
          <w:rFonts w:ascii="Verdana" w:hAnsi="Verdana"/>
          <w:sz w:val="20"/>
          <w:szCs w:val="20"/>
        </w:rPr>
        <w:t xml:space="preserve">, partendo dalla valorizzazione delle realtà ed esperienze già esistenti come </w:t>
      </w:r>
      <w:smartTag w:uri="urn:schemas-microsoft-com:office:smarttags" w:element="PersonName">
        <w:smartTagPr>
          <w:attr w:name="ProductID" w:val="la Fornace"/>
        </w:smartTagPr>
        <w:r w:rsidRPr="00715DBB">
          <w:rPr>
            <w:rFonts w:ascii="Verdana" w:hAnsi="Verdana"/>
            <w:sz w:val="20"/>
            <w:szCs w:val="20"/>
          </w:rPr>
          <w:t>la Fornace</w:t>
        </w:r>
      </w:smartTag>
      <w:r w:rsidRPr="00715DBB">
        <w:rPr>
          <w:rFonts w:ascii="Verdana" w:hAnsi="Verdana"/>
          <w:sz w:val="20"/>
          <w:szCs w:val="20"/>
        </w:rPr>
        <w:t xml:space="preserve"> dell’Innovazione di Asolo.</w:t>
      </w:r>
    </w:p>
    <w:p w:rsidR="005A2D0D" w:rsidRPr="00715DBB" w:rsidRDefault="005A2D0D" w:rsidP="00A92B36">
      <w:pPr>
        <w:jc w:val="both"/>
        <w:rPr>
          <w:rFonts w:ascii="Verdana" w:hAnsi="Verdana"/>
          <w:sz w:val="20"/>
          <w:szCs w:val="20"/>
        </w:rPr>
      </w:pPr>
    </w:p>
    <w:p w:rsidR="005A2D0D" w:rsidRPr="00715DBB" w:rsidRDefault="005A2D0D" w:rsidP="00715DBB">
      <w:pPr>
        <w:jc w:val="both"/>
        <w:rPr>
          <w:rFonts w:ascii="Verdana" w:hAnsi="Verdana"/>
          <w:sz w:val="20"/>
          <w:szCs w:val="20"/>
        </w:rPr>
      </w:pPr>
      <w:r w:rsidRPr="00715DBB">
        <w:rPr>
          <w:rFonts w:ascii="Verdana" w:hAnsi="Verdana"/>
          <w:sz w:val="20"/>
          <w:szCs w:val="20"/>
        </w:rPr>
        <w:t>Inoltre</w:t>
      </w:r>
      <w:r>
        <w:rPr>
          <w:rFonts w:ascii="Verdana" w:hAnsi="Verdana"/>
          <w:sz w:val="20"/>
          <w:szCs w:val="20"/>
        </w:rPr>
        <w:t>,</w:t>
      </w:r>
      <w:r w:rsidRPr="00715DBB">
        <w:rPr>
          <w:rFonts w:ascii="Verdana" w:hAnsi="Verdana"/>
          <w:sz w:val="20"/>
          <w:szCs w:val="20"/>
        </w:rPr>
        <w:t xml:space="preserve"> t</w:t>
      </w:r>
      <w:r w:rsidRPr="00715DBB">
        <w:rPr>
          <w:rFonts w:ascii="Verdana" w:hAnsi="Verdana"/>
          <w:sz w:val="20"/>
          <w:szCs w:val="20"/>
          <w:vertAlign w:val="superscript"/>
        </w:rPr>
        <w:t>2</w:t>
      </w:r>
      <w:r w:rsidRPr="00715DBB">
        <w:rPr>
          <w:rFonts w:ascii="Verdana" w:hAnsi="Verdana"/>
          <w:sz w:val="20"/>
          <w:szCs w:val="20"/>
        </w:rPr>
        <w:t xml:space="preserve">i svilupperà competenze allargate a temi di supporto all’innovazione quali le </w:t>
      </w:r>
      <w:r w:rsidRPr="00715DBB">
        <w:rPr>
          <w:rFonts w:ascii="Verdana" w:hAnsi="Verdana"/>
          <w:b/>
          <w:sz w:val="20"/>
          <w:szCs w:val="20"/>
        </w:rPr>
        <w:t>attività di formazione</w:t>
      </w:r>
      <w:r w:rsidRPr="00715DBB">
        <w:rPr>
          <w:rFonts w:ascii="Verdana" w:hAnsi="Verdana"/>
          <w:sz w:val="20"/>
          <w:szCs w:val="20"/>
        </w:rPr>
        <w:t xml:space="preserve"> per lo sviluppo di competenze e organizzazioni innovative, </w:t>
      </w:r>
      <w:r>
        <w:rPr>
          <w:rFonts w:ascii="Verdana" w:hAnsi="Verdana"/>
          <w:sz w:val="20"/>
          <w:szCs w:val="20"/>
        </w:rPr>
        <w:t>la</w:t>
      </w:r>
      <w:r w:rsidRPr="00715DBB">
        <w:rPr>
          <w:rFonts w:ascii="Verdana" w:hAnsi="Verdana"/>
          <w:sz w:val="20"/>
          <w:szCs w:val="20"/>
        </w:rPr>
        <w:t xml:space="preserve"> </w:t>
      </w:r>
      <w:r w:rsidRPr="00715DBB">
        <w:rPr>
          <w:rFonts w:ascii="Verdana" w:hAnsi="Verdana"/>
          <w:b/>
          <w:sz w:val="20"/>
          <w:szCs w:val="20"/>
        </w:rPr>
        <w:t>valorizzazione e certificazione dei prodotti</w:t>
      </w:r>
      <w:r w:rsidRPr="00715DBB">
        <w:rPr>
          <w:rFonts w:ascii="Verdana" w:hAnsi="Verdana"/>
          <w:sz w:val="20"/>
          <w:szCs w:val="20"/>
        </w:rPr>
        <w:t xml:space="preserve"> e le iniziative di </w:t>
      </w:r>
      <w:r w:rsidRPr="00715DBB">
        <w:rPr>
          <w:rFonts w:ascii="Verdana" w:hAnsi="Verdana"/>
          <w:b/>
          <w:sz w:val="20"/>
          <w:szCs w:val="20"/>
        </w:rPr>
        <w:t>tutela della proprietà intellettuale</w:t>
      </w:r>
      <w:r w:rsidRPr="00715DBB">
        <w:rPr>
          <w:rFonts w:ascii="Verdana" w:hAnsi="Verdana"/>
          <w:sz w:val="20"/>
          <w:szCs w:val="20"/>
        </w:rPr>
        <w:t>, nonché lo sviluppo di prodotti, processi e servizi innovativi con tecnologie digitali avanzate, come i servizi offerti dal Laboratorio Neroluce.</w:t>
      </w:r>
    </w:p>
    <w:p w:rsidR="005A2D0D" w:rsidRPr="00715DBB" w:rsidRDefault="005A2D0D" w:rsidP="00715DBB">
      <w:pPr>
        <w:jc w:val="both"/>
        <w:rPr>
          <w:rFonts w:ascii="Verdana" w:hAnsi="Verdana"/>
          <w:sz w:val="20"/>
          <w:szCs w:val="20"/>
        </w:rPr>
      </w:pPr>
    </w:p>
    <w:p w:rsidR="005A2D0D" w:rsidRPr="00715DBB" w:rsidRDefault="005A2D0D" w:rsidP="00715DBB">
      <w:pPr>
        <w:jc w:val="both"/>
        <w:rPr>
          <w:rFonts w:ascii="Verdana" w:hAnsi="Verdana"/>
          <w:sz w:val="20"/>
          <w:szCs w:val="20"/>
        </w:rPr>
      </w:pPr>
      <w:r w:rsidRPr="00715DBB">
        <w:rPr>
          <w:rFonts w:ascii="Verdana" w:hAnsi="Verdana"/>
          <w:sz w:val="20"/>
          <w:szCs w:val="20"/>
        </w:rPr>
        <w:t xml:space="preserve">La nuova società, il cui </w:t>
      </w:r>
      <w:r w:rsidRPr="00715DBB">
        <w:rPr>
          <w:rFonts w:ascii="Verdana" w:hAnsi="Verdana"/>
          <w:b/>
          <w:sz w:val="20"/>
          <w:szCs w:val="20"/>
        </w:rPr>
        <w:t>volume di attività</w:t>
      </w:r>
      <w:r w:rsidRPr="00715DBB">
        <w:rPr>
          <w:rFonts w:ascii="Verdana" w:hAnsi="Verdana"/>
          <w:sz w:val="20"/>
          <w:szCs w:val="20"/>
        </w:rPr>
        <w:t xml:space="preserve"> per il </w:t>
      </w:r>
      <w:r w:rsidRPr="00715DBB">
        <w:rPr>
          <w:rFonts w:ascii="Verdana" w:hAnsi="Verdana"/>
          <w:b/>
          <w:sz w:val="20"/>
          <w:szCs w:val="20"/>
        </w:rPr>
        <w:t>2014</w:t>
      </w:r>
      <w:r w:rsidRPr="00715DBB">
        <w:rPr>
          <w:rFonts w:ascii="Verdana" w:hAnsi="Verdana"/>
          <w:sz w:val="20"/>
          <w:szCs w:val="20"/>
        </w:rPr>
        <w:t xml:space="preserve"> è atteso </w:t>
      </w:r>
      <w:r w:rsidRPr="00715DBB">
        <w:rPr>
          <w:rFonts w:ascii="Verdana" w:hAnsi="Verdana"/>
          <w:b/>
          <w:sz w:val="20"/>
          <w:szCs w:val="20"/>
        </w:rPr>
        <w:t xml:space="preserve">tra i 4,5 </w:t>
      </w:r>
      <w:r w:rsidRPr="005E53A1">
        <w:rPr>
          <w:rFonts w:ascii="Verdana" w:hAnsi="Verdana"/>
          <w:b/>
          <w:sz w:val="20"/>
          <w:szCs w:val="20"/>
        </w:rPr>
        <w:t>e i</w:t>
      </w:r>
      <w:r w:rsidRPr="00715DBB">
        <w:rPr>
          <w:rFonts w:ascii="Verdana" w:hAnsi="Verdana"/>
          <w:b/>
          <w:sz w:val="20"/>
          <w:szCs w:val="20"/>
        </w:rPr>
        <w:t xml:space="preserve"> 5 milioni di euro</w:t>
      </w:r>
      <w:r w:rsidRPr="00715DBB">
        <w:rPr>
          <w:rFonts w:ascii="Verdana" w:hAnsi="Verdana"/>
          <w:sz w:val="20"/>
          <w:szCs w:val="20"/>
        </w:rPr>
        <w:t xml:space="preserve">, parte da un capitale sociale di 250.000 euro e impiegherà un </w:t>
      </w:r>
      <w:r w:rsidRPr="00715DBB">
        <w:rPr>
          <w:rFonts w:ascii="Verdana" w:hAnsi="Verdana"/>
          <w:b/>
          <w:sz w:val="20"/>
          <w:szCs w:val="20"/>
        </w:rPr>
        <w:t>organico totale di 60 persone</w:t>
      </w:r>
      <w:r w:rsidRPr="00715DBB">
        <w:rPr>
          <w:rFonts w:ascii="Verdana" w:hAnsi="Verdana"/>
          <w:sz w:val="20"/>
          <w:szCs w:val="20"/>
        </w:rPr>
        <w:t xml:space="preserve"> con un’età media di 35 anni, di cui oltre il 70%</w:t>
      </w:r>
      <w:r>
        <w:rPr>
          <w:rFonts w:ascii="Verdana" w:hAnsi="Verdana"/>
          <w:sz w:val="20"/>
          <w:szCs w:val="20"/>
        </w:rPr>
        <w:t xml:space="preserve"> </w:t>
      </w:r>
      <w:r w:rsidRPr="00715DBB">
        <w:rPr>
          <w:rFonts w:ascii="Verdana" w:hAnsi="Verdana"/>
          <w:sz w:val="20"/>
          <w:szCs w:val="20"/>
        </w:rPr>
        <w:t xml:space="preserve">di laureati. </w:t>
      </w:r>
    </w:p>
    <w:p w:rsidR="005A2D0D" w:rsidRPr="00715DBB" w:rsidRDefault="005A2D0D" w:rsidP="00447EC1">
      <w:pPr>
        <w:pStyle w:val="Normale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Verdana" w:hAnsi="Verdana"/>
          <w:sz w:val="20"/>
        </w:rPr>
      </w:pPr>
    </w:p>
    <w:p w:rsidR="005A2D0D" w:rsidRPr="00715DBB" w:rsidRDefault="005A2D0D" w:rsidP="00447EC1">
      <w:pPr>
        <w:pStyle w:val="Normale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Verdana" w:hAnsi="Verdana"/>
          <w:sz w:val="20"/>
        </w:rPr>
      </w:pPr>
      <w:r w:rsidRPr="00715DBB">
        <w:rPr>
          <w:rFonts w:ascii="Verdana" w:hAnsi="Verdana"/>
          <w:sz w:val="20"/>
        </w:rPr>
        <w:t>Il disegno complessivo di “t</w:t>
      </w:r>
      <w:r w:rsidRPr="00715DBB">
        <w:rPr>
          <w:rFonts w:ascii="Verdana" w:hAnsi="Verdana"/>
          <w:sz w:val="20"/>
          <w:vertAlign w:val="superscript"/>
        </w:rPr>
        <w:t>2</w:t>
      </w:r>
      <w:r w:rsidRPr="00715DBB">
        <w:rPr>
          <w:rFonts w:ascii="Verdana" w:hAnsi="Verdana"/>
          <w:sz w:val="20"/>
        </w:rPr>
        <w:t xml:space="preserve">i” prevede un </w:t>
      </w:r>
      <w:r w:rsidRPr="00715DBB">
        <w:rPr>
          <w:rFonts w:ascii="Verdana" w:hAnsi="Verdana"/>
          <w:b/>
          <w:sz w:val="20"/>
        </w:rPr>
        <w:t>orizzonte temporale di tre anni</w:t>
      </w:r>
      <w:r w:rsidRPr="00715DBB">
        <w:rPr>
          <w:rFonts w:ascii="Verdana" w:hAnsi="Verdana"/>
          <w:sz w:val="20"/>
        </w:rPr>
        <w:t xml:space="preserve"> per la completa realizzazione del progetto</w:t>
      </w:r>
      <w:r>
        <w:rPr>
          <w:rFonts w:ascii="Verdana" w:hAnsi="Verdana"/>
          <w:sz w:val="20"/>
        </w:rPr>
        <w:t>, definendo nel corso delle attività piani di nuovi investimenti in infrastrutture e capacità tecniche</w:t>
      </w:r>
      <w:r w:rsidRPr="00715DBB">
        <w:rPr>
          <w:rFonts w:ascii="Verdana" w:hAnsi="Verdana"/>
          <w:sz w:val="20"/>
        </w:rPr>
        <w:t>. Il primo passo sarà un’integrazione operativa delle attività dei due enti costituenti, con l’obiettivo di una crescita più che lineare del volume dei servizi e progetti sviluppati sui due territori.</w:t>
      </w:r>
    </w:p>
    <w:p w:rsidR="005A2D0D" w:rsidRPr="00715DBB" w:rsidRDefault="005A2D0D" w:rsidP="00447EC1">
      <w:pPr>
        <w:pStyle w:val="Normale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Verdana" w:hAnsi="Verdana"/>
          <w:sz w:val="20"/>
        </w:rPr>
      </w:pPr>
    </w:p>
    <w:p w:rsidR="005A2D0D" w:rsidRPr="00715DBB" w:rsidRDefault="005A2D0D" w:rsidP="001B3127">
      <w:pPr>
        <w:pStyle w:val="Normale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Verdana" w:hAnsi="Verdana"/>
          <w:sz w:val="20"/>
        </w:rPr>
      </w:pPr>
    </w:p>
    <w:p w:rsidR="005A2D0D" w:rsidRPr="00715DBB" w:rsidRDefault="005A2D0D" w:rsidP="001B3127">
      <w:pPr>
        <w:pStyle w:val="Normale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Verdana" w:hAnsi="Verdana"/>
          <w:sz w:val="20"/>
        </w:rPr>
      </w:pPr>
      <w:r w:rsidRPr="00715DBB">
        <w:rPr>
          <w:rFonts w:ascii="Verdana" w:hAnsi="Verdana"/>
          <w:sz w:val="20"/>
        </w:rPr>
        <w:t>“</w:t>
      </w:r>
      <w:r w:rsidRPr="00715DBB">
        <w:rPr>
          <w:rFonts w:ascii="Verdana" w:hAnsi="Verdana"/>
          <w:i/>
          <w:sz w:val="20"/>
        </w:rPr>
        <w:t>t</w:t>
      </w:r>
      <w:r w:rsidRPr="00715DBB">
        <w:rPr>
          <w:rFonts w:ascii="Verdana" w:hAnsi="Verdana"/>
          <w:i/>
          <w:sz w:val="20"/>
          <w:vertAlign w:val="superscript"/>
        </w:rPr>
        <w:t>2</w:t>
      </w:r>
      <w:r w:rsidRPr="00715DBB">
        <w:rPr>
          <w:rFonts w:ascii="Verdana" w:hAnsi="Verdana"/>
          <w:i/>
          <w:sz w:val="20"/>
        </w:rPr>
        <w:t>i</w:t>
      </w:r>
      <w:r w:rsidRPr="00715DBB">
        <w:rPr>
          <w:rFonts w:ascii="Verdana" w:hAnsi="Verdana"/>
          <w:sz w:val="20"/>
        </w:rPr>
        <w:t xml:space="preserve"> – commenta </w:t>
      </w:r>
      <w:r w:rsidRPr="00715DBB">
        <w:rPr>
          <w:rFonts w:ascii="Verdana" w:hAnsi="Verdana"/>
          <w:b/>
          <w:sz w:val="20"/>
        </w:rPr>
        <w:t>Vendemiano Sartor</w:t>
      </w:r>
      <w:r w:rsidRPr="00715DBB">
        <w:rPr>
          <w:rFonts w:ascii="Verdana" w:hAnsi="Verdana"/>
          <w:sz w:val="20"/>
        </w:rPr>
        <w:t>, Presidente di t</w:t>
      </w:r>
      <w:r w:rsidRPr="00715DBB">
        <w:rPr>
          <w:rFonts w:ascii="Verdana" w:hAnsi="Verdana"/>
          <w:sz w:val="20"/>
          <w:vertAlign w:val="superscript"/>
        </w:rPr>
        <w:t>2</w:t>
      </w:r>
      <w:r w:rsidRPr="00715DBB">
        <w:rPr>
          <w:rFonts w:ascii="Verdana" w:hAnsi="Verdana"/>
          <w:sz w:val="20"/>
        </w:rPr>
        <w:t xml:space="preserve">i – </w:t>
      </w:r>
      <w:r>
        <w:rPr>
          <w:rFonts w:ascii="Verdana" w:hAnsi="Verdana"/>
          <w:i/>
          <w:sz w:val="20"/>
        </w:rPr>
        <w:t>rappresenta un passo importante nel</w:t>
      </w:r>
      <w:r w:rsidRPr="00715DBB">
        <w:rPr>
          <w:rFonts w:ascii="Verdana" w:hAnsi="Verdana"/>
          <w:i/>
          <w:sz w:val="20"/>
        </w:rPr>
        <w:t xml:space="preserve"> razionalizzare il sistema veneto dell’innovazione </w:t>
      </w:r>
      <w:r>
        <w:rPr>
          <w:rFonts w:ascii="Verdana" w:hAnsi="Verdana"/>
          <w:i/>
          <w:sz w:val="20"/>
        </w:rPr>
        <w:t>al fine di</w:t>
      </w:r>
      <w:r w:rsidRPr="00715DBB">
        <w:rPr>
          <w:rFonts w:ascii="Verdana" w:hAnsi="Verdana"/>
          <w:i/>
          <w:sz w:val="20"/>
        </w:rPr>
        <w:t xml:space="preserve"> rende</w:t>
      </w:r>
      <w:r>
        <w:rPr>
          <w:rFonts w:ascii="Verdana" w:hAnsi="Verdana"/>
          <w:i/>
          <w:sz w:val="20"/>
        </w:rPr>
        <w:t>rlo più efficiente ed efficace,</w:t>
      </w:r>
      <w:r w:rsidRPr="00715DBB">
        <w:rPr>
          <w:rFonts w:ascii="Verdana" w:hAnsi="Verdana"/>
          <w:i/>
          <w:sz w:val="20"/>
        </w:rPr>
        <w:t xml:space="preserve"> in grado di essere a servizio delle imprese</w:t>
      </w:r>
      <w:r>
        <w:rPr>
          <w:rFonts w:ascii="Verdana" w:hAnsi="Verdana"/>
          <w:i/>
          <w:sz w:val="20"/>
        </w:rPr>
        <w:t xml:space="preserve"> con livelli eccellenti</w:t>
      </w:r>
      <w:r w:rsidRPr="00715DBB">
        <w:rPr>
          <w:rFonts w:ascii="Verdana" w:hAnsi="Verdana"/>
          <w:i/>
          <w:sz w:val="20"/>
        </w:rPr>
        <w:t xml:space="preserve">. Si tratta di un’operazione che ha permesso di </w:t>
      </w:r>
      <w:r>
        <w:rPr>
          <w:rFonts w:ascii="Verdana" w:hAnsi="Verdana"/>
          <w:i/>
          <w:sz w:val="20"/>
        </w:rPr>
        <w:t xml:space="preserve">valorizzare le due aziende precedenti, </w:t>
      </w:r>
      <w:r w:rsidRPr="00715DBB">
        <w:rPr>
          <w:rFonts w:ascii="Verdana" w:hAnsi="Verdana"/>
          <w:i/>
          <w:sz w:val="20"/>
        </w:rPr>
        <w:t xml:space="preserve">Treviso Tecnologia e Polesine Innovazione, </w:t>
      </w:r>
      <w:r>
        <w:rPr>
          <w:rFonts w:ascii="Verdana" w:hAnsi="Verdana"/>
          <w:i/>
          <w:sz w:val="20"/>
        </w:rPr>
        <w:t>superando anche alcun</w:t>
      </w:r>
      <w:r w:rsidRPr="00715DBB">
        <w:rPr>
          <w:rFonts w:ascii="Verdana" w:hAnsi="Verdana"/>
          <w:i/>
          <w:sz w:val="20"/>
        </w:rPr>
        <w:t xml:space="preserve">i </w:t>
      </w:r>
      <w:r>
        <w:rPr>
          <w:rFonts w:ascii="Verdana" w:hAnsi="Verdana"/>
          <w:i/>
          <w:sz w:val="20"/>
        </w:rPr>
        <w:t xml:space="preserve">recenti </w:t>
      </w:r>
      <w:r w:rsidRPr="00715DBB">
        <w:rPr>
          <w:rFonts w:ascii="Verdana" w:hAnsi="Verdana"/>
          <w:i/>
          <w:sz w:val="20"/>
        </w:rPr>
        <w:t>vincoli della legislazione di diritto pubblico</w:t>
      </w:r>
      <w:r>
        <w:rPr>
          <w:rFonts w:ascii="Verdana" w:hAnsi="Verdana"/>
          <w:i/>
          <w:sz w:val="20"/>
        </w:rPr>
        <w:t xml:space="preserve"> incongruenti con l’attività realizzata verso le imprese</w:t>
      </w:r>
      <w:r w:rsidRPr="00715DBB">
        <w:rPr>
          <w:rFonts w:ascii="Verdana" w:hAnsi="Verdana"/>
          <w:i/>
          <w:sz w:val="20"/>
        </w:rPr>
        <w:t>, in una realtà che, grazie ad un’o</w:t>
      </w:r>
      <w:r>
        <w:rPr>
          <w:rFonts w:ascii="Verdana" w:hAnsi="Verdana"/>
          <w:i/>
          <w:sz w:val="20"/>
        </w:rPr>
        <w:t>ttimizzazione delle risorse e a</w:t>
      </w:r>
      <w:r w:rsidRPr="00715DBB">
        <w:rPr>
          <w:rFonts w:ascii="Verdana" w:hAnsi="Verdana"/>
          <w:i/>
          <w:sz w:val="20"/>
        </w:rPr>
        <w:t xml:space="preserve"> una maggiore capacità di far fronte agli investimenti, possa far crescere e rendere più competitivo il tessuto produttivo del territorio</w:t>
      </w:r>
      <w:r w:rsidRPr="00715DBB">
        <w:rPr>
          <w:rFonts w:ascii="Verdana" w:hAnsi="Verdana"/>
          <w:sz w:val="20"/>
        </w:rPr>
        <w:t xml:space="preserve">.”  </w:t>
      </w:r>
    </w:p>
    <w:p w:rsidR="005A2D0D" w:rsidRPr="00715DBB" w:rsidRDefault="005A2D0D" w:rsidP="001B3127">
      <w:pPr>
        <w:pStyle w:val="Normale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Verdana" w:hAnsi="Verdana"/>
          <w:sz w:val="20"/>
        </w:rPr>
      </w:pPr>
    </w:p>
    <w:p w:rsidR="005A2D0D" w:rsidRPr="00715DBB" w:rsidRDefault="005A2D0D" w:rsidP="001B3127">
      <w:pPr>
        <w:pStyle w:val="Normale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Verdana" w:hAnsi="Verdana"/>
          <w:sz w:val="20"/>
        </w:rPr>
      </w:pPr>
    </w:p>
    <w:p w:rsidR="005A2D0D" w:rsidRPr="00715DBB" w:rsidRDefault="005A2D0D" w:rsidP="001B3127">
      <w:pPr>
        <w:pStyle w:val="Normale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Verdana" w:hAnsi="Verdana"/>
          <w:sz w:val="20"/>
        </w:rPr>
      </w:pPr>
      <w:r w:rsidRPr="00715DBB">
        <w:rPr>
          <w:rFonts w:ascii="Verdana" w:hAnsi="Verdana"/>
          <w:sz w:val="20"/>
        </w:rPr>
        <w:t>“</w:t>
      </w:r>
      <w:r w:rsidRPr="00715DBB">
        <w:rPr>
          <w:rFonts w:ascii="Verdana" w:hAnsi="Verdana"/>
          <w:i/>
          <w:sz w:val="20"/>
        </w:rPr>
        <w:t>t</w:t>
      </w:r>
      <w:r w:rsidRPr="00715DBB">
        <w:rPr>
          <w:rFonts w:ascii="Verdana" w:hAnsi="Verdana"/>
          <w:i/>
          <w:sz w:val="20"/>
          <w:vertAlign w:val="superscript"/>
        </w:rPr>
        <w:t>2</w:t>
      </w:r>
      <w:r w:rsidRPr="00715DBB">
        <w:rPr>
          <w:rFonts w:ascii="Verdana" w:hAnsi="Verdana"/>
          <w:i/>
          <w:sz w:val="20"/>
        </w:rPr>
        <w:t>i</w:t>
      </w:r>
      <w:r w:rsidRPr="00715DBB">
        <w:rPr>
          <w:rFonts w:ascii="Verdana" w:hAnsi="Verdana"/>
          <w:sz w:val="20"/>
        </w:rPr>
        <w:t xml:space="preserve"> – commenta </w:t>
      </w:r>
      <w:smartTag w:uri="urn:schemas-microsoft-com:office:smarttags" w:element="PersonName">
        <w:smartTagPr>
          <w:attr w:name="ProductID" w:val="Roberto Santolamazza"/>
        </w:smartTagPr>
        <w:r w:rsidRPr="00715DBB">
          <w:rPr>
            <w:rFonts w:ascii="Verdana" w:hAnsi="Verdana"/>
            <w:b/>
            <w:sz w:val="20"/>
          </w:rPr>
          <w:t>Roberto Santolamazza</w:t>
        </w:r>
      </w:smartTag>
      <w:r w:rsidRPr="00715DBB">
        <w:rPr>
          <w:rFonts w:ascii="Verdana" w:hAnsi="Verdana"/>
          <w:sz w:val="20"/>
        </w:rPr>
        <w:t>, Direttore di t</w:t>
      </w:r>
      <w:r w:rsidRPr="00715DBB">
        <w:rPr>
          <w:rFonts w:ascii="Verdana" w:hAnsi="Verdana"/>
          <w:sz w:val="20"/>
          <w:vertAlign w:val="superscript"/>
        </w:rPr>
        <w:t>2</w:t>
      </w:r>
      <w:r w:rsidRPr="00715DBB">
        <w:rPr>
          <w:rFonts w:ascii="Verdana" w:hAnsi="Verdana"/>
          <w:sz w:val="20"/>
        </w:rPr>
        <w:t xml:space="preserve">i – </w:t>
      </w:r>
      <w:r w:rsidRPr="00715DBB">
        <w:rPr>
          <w:rFonts w:ascii="Verdana" w:hAnsi="Verdana"/>
          <w:i/>
          <w:sz w:val="20"/>
        </w:rPr>
        <w:t>è un progetto in continuità con le buone cose già realizzate nelle esperienze di Treviso Tecnologia e Polesine Innovazione, con l’ambizione di costruire il primo nodo di una rete che permetta di capitalizzare, selezionandole, le esperienze esistenti e di indirizzare</w:t>
      </w:r>
      <w:r>
        <w:rPr>
          <w:rFonts w:ascii="Verdana" w:hAnsi="Verdana"/>
          <w:i/>
          <w:sz w:val="20"/>
        </w:rPr>
        <w:t xml:space="preserve"> strategicamente</w:t>
      </w:r>
      <w:r w:rsidRPr="00715DBB">
        <w:rPr>
          <w:rFonts w:ascii="Verdana" w:hAnsi="Verdana"/>
          <w:i/>
          <w:sz w:val="20"/>
        </w:rPr>
        <w:t xml:space="preserve"> le prossime scelte di sviluppo, sempre a supporto di un sistema economico</w:t>
      </w:r>
      <w:r>
        <w:rPr>
          <w:rFonts w:ascii="Verdana" w:hAnsi="Verdana"/>
          <w:i/>
          <w:sz w:val="20"/>
        </w:rPr>
        <w:t xml:space="preserve"> moderno e con una riconquistata</w:t>
      </w:r>
      <w:r w:rsidRPr="00715DBB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competitività</w:t>
      </w:r>
      <w:bookmarkStart w:id="0" w:name="_GoBack"/>
      <w:bookmarkEnd w:id="0"/>
      <w:r w:rsidRPr="00715DBB">
        <w:rPr>
          <w:rFonts w:ascii="Verdana" w:hAnsi="Verdana"/>
          <w:sz w:val="20"/>
        </w:rPr>
        <w:t>.”</w:t>
      </w:r>
    </w:p>
    <w:p w:rsidR="005A2D0D" w:rsidRPr="00C64646" w:rsidRDefault="005A2D0D" w:rsidP="00222D26">
      <w:pPr>
        <w:jc w:val="both"/>
        <w:rPr>
          <w:rFonts w:ascii="Verdana" w:hAnsi="Verdana"/>
          <w:sz w:val="20"/>
          <w:szCs w:val="20"/>
        </w:rPr>
      </w:pPr>
    </w:p>
    <w:p w:rsidR="005A2D0D" w:rsidRPr="00C64646" w:rsidRDefault="005A2D0D" w:rsidP="00222D26">
      <w:pPr>
        <w:jc w:val="both"/>
        <w:rPr>
          <w:rFonts w:ascii="Verdana" w:hAnsi="Verdana"/>
          <w:i/>
          <w:sz w:val="20"/>
          <w:szCs w:val="20"/>
        </w:rPr>
      </w:pPr>
    </w:p>
    <w:p w:rsidR="005A2D0D" w:rsidRPr="00C64646" w:rsidRDefault="005A2D0D" w:rsidP="00222D26">
      <w:pPr>
        <w:jc w:val="both"/>
        <w:rPr>
          <w:rFonts w:ascii="Verdana" w:hAnsi="Verdana"/>
          <w:i/>
          <w:sz w:val="20"/>
          <w:szCs w:val="20"/>
        </w:rPr>
      </w:pPr>
    </w:p>
    <w:p w:rsidR="005A2D0D" w:rsidRPr="00C64646" w:rsidRDefault="005A2D0D" w:rsidP="00176115">
      <w:pPr>
        <w:rPr>
          <w:rFonts w:ascii="Verdana" w:hAnsi="Verdana"/>
          <w:i/>
          <w:sz w:val="20"/>
          <w:szCs w:val="20"/>
        </w:rPr>
      </w:pPr>
    </w:p>
    <w:p w:rsidR="005A2D0D" w:rsidRPr="00C64646" w:rsidRDefault="005A2D0D" w:rsidP="00176115">
      <w:pPr>
        <w:rPr>
          <w:rFonts w:ascii="Verdana" w:hAnsi="Verdana"/>
          <w:i/>
          <w:sz w:val="20"/>
          <w:szCs w:val="20"/>
        </w:rPr>
      </w:pPr>
    </w:p>
    <w:p w:rsidR="005A2D0D" w:rsidRPr="00C64646" w:rsidRDefault="005A2D0D" w:rsidP="00176115">
      <w:pPr>
        <w:rPr>
          <w:rFonts w:ascii="Verdana" w:hAnsi="Verdana"/>
          <w:i/>
          <w:sz w:val="20"/>
          <w:szCs w:val="20"/>
        </w:rPr>
      </w:pPr>
    </w:p>
    <w:p w:rsidR="005A2D0D" w:rsidRPr="00C64646" w:rsidRDefault="005A2D0D" w:rsidP="00176115">
      <w:pPr>
        <w:rPr>
          <w:rFonts w:ascii="Verdana" w:hAnsi="Verdana"/>
          <w:i/>
          <w:sz w:val="20"/>
          <w:szCs w:val="20"/>
        </w:rPr>
      </w:pPr>
    </w:p>
    <w:p w:rsidR="005A2D0D" w:rsidRPr="00C64646" w:rsidRDefault="005A2D0D" w:rsidP="00176115">
      <w:pPr>
        <w:rPr>
          <w:rFonts w:ascii="Verdana" w:hAnsi="Verdana"/>
          <w:i/>
          <w:sz w:val="20"/>
          <w:szCs w:val="20"/>
        </w:rPr>
      </w:pPr>
    </w:p>
    <w:p w:rsidR="005A2D0D" w:rsidRPr="00C64646" w:rsidRDefault="005A2D0D" w:rsidP="00176115">
      <w:pPr>
        <w:rPr>
          <w:rFonts w:ascii="Verdana" w:hAnsi="Verdana"/>
          <w:i/>
          <w:sz w:val="20"/>
          <w:szCs w:val="20"/>
        </w:rPr>
      </w:pPr>
    </w:p>
    <w:p w:rsidR="005A2D0D" w:rsidRDefault="005A2D0D" w:rsidP="00176115">
      <w:pPr>
        <w:rPr>
          <w:rFonts w:ascii="Verdana" w:hAnsi="Verdana"/>
          <w:sz w:val="22"/>
          <w:szCs w:val="22"/>
        </w:rPr>
      </w:pPr>
    </w:p>
    <w:p w:rsidR="005A2D0D" w:rsidRDefault="005A2D0D" w:rsidP="008A2AD4">
      <w:pPr>
        <w:tabs>
          <w:tab w:val="left" w:pos="4395"/>
        </w:tabs>
        <w:jc w:val="both"/>
        <w:rPr>
          <w:rFonts w:ascii="Verdana" w:hAnsi="Verdana"/>
          <w:sz w:val="16"/>
          <w:szCs w:val="16"/>
        </w:rPr>
      </w:pPr>
    </w:p>
    <w:p w:rsidR="005A2D0D" w:rsidRDefault="005A2D0D" w:rsidP="008A2AD4">
      <w:pPr>
        <w:tabs>
          <w:tab w:val="left" w:pos="4395"/>
        </w:tabs>
        <w:jc w:val="both"/>
        <w:rPr>
          <w:rFonts w:ascii="Verdana" w:hAnsi="Verdana"/>
          <w:sz w:val="16"/>
          <w:szCs w:val="16"/>
        </w:rPr>
      </w:pPr>
    </w:p>
    <w:p w:rsidR="005A2D0D" w:rsidRDefault="005A2D0D" w:rsidP="008A2AD4">
      <w:pPr>
        <w:tabs>
          <w:tab w:val="left" w:pos="4395"/>
        </w:tabs>
        <w:jc w:val="both"/>
        <w:rPr>
          <w:rFonts w:ascii="Verdana" w:hAnsi="Verdana"/>
          <w:sz w:val="16"/>
          <w:szCs w:val="16"/>
        </w:rPr>
      </w:pPr>
    </w:p>
    <w:p w:rsidR="005A2D0D" w:rsidRDefault="005A2D0D" w:rsidP="008A2AD4">
      <w:pPr>
        <w:tabs>
          <w:tab w:val="left" w:pos="4395"/>
        </w:tabs>
        <w:jc w:val="both"/>
        <w:rPr>
          <w:rFonts w:ascii="Verdana" w:hAnsi="Verdana"/>
          <w:sz w:val="16"/>
          <w:szCs w:val="16"/>
        </w:rPr>
      </w:pPr>
    </w:p>
    <w:p w:rsidR="005A2D0D" w:rsidRDefault="005A2D0D" w:rsidP="008A2AD4">
      <w:pPr>
        <w:tabs>
          <w:tab w:val="left" w:pos="4395"/>
        </w:tabs>
        <w:jc w:val="both"/>
        <w:rPr>
          <w:rFonts w:ascii="Verdana" w:hAnsi="Verdana"/>
          <w:sz w:val="16"/>
          <w:szCs w:val="16"/>
        </w:rPr>
      </w:pPr>
    </w:p>
    <w:p w:rsidR="005A2D0D" w:rsidRDefault="005A2D0D" w:rsidP="008A2AD4">
      <w:pPr>
        <w:tabs>
          <w:tab w:val="left" w:pos="4395"/>
        </w:tabs>
        <w:jc w:val="both"/>
        <w:rPr>
          <w:rFonts w:ascii="Verdana" w:hAnsi="Verdana"/>
          <w:sz w:val="16"/>
          <w:szCs w:val="16"/>
        </w:rPr>
      </w:pPr>
    </w:p>
    <w:p w:rsidR="005A2D0D" w:rsidRDefault="005A2D0D" w:rsidP="008A2AD4">
      <w:pPr>
        <w:tabs>
          <w:tab w:val="left" w:pos="4395"/>
        </w:tabs>
        <w:jc w:val="both"/>
        <w:rPr>
          <w:rFonts w:ascii="Verdana" w:hAnsi="Verdana"/>
          <w:sz w:val="16"/>
          <w:szCs w:val="16"/>
        </w:rPr>
      </w:pPr>
    </w:p>
    <w:p w:rsidR="005A2D0D" w:rsidRDefault="005A2D0D" w:rsidP="008A2AD4">
      <w:pPr>
        <w:tabs>
          <w:tab w:val="left" w:pos="4395"/>
        </w:tabs>
        <w:jc w:val="both"/>
        <w:rPr>
          <w:rFonts w:ascii="Verdana" w:hAnsi="Verdana"/>
          <w:sz w:val="16"/>
          <w:szCs w:val="16"/>
        </w:rPr>
      </w:pPr>
    </w:p>
    <w:p w:rsidR="005A2D0D" w:rsidRDefault="005A2D0D" w:rsidP="008A2AD4">
      <w:pPr>
        <w:tabs>
          <w:tab w:val="left" w:pos="4395"/>
        </w:tabs>
        <w:jc w:val="both"/>
        <w:rPr>
          <w:rFonts w:ascii="Verdana" w:hAnsi="Verdana"/>
          <w:sz w:val="16"/>
          <w:szCs w:val="16"/>
        </w:rPr>
      </w:pPr>
    </w:p>
    <w:p w:rsidR="005A2D0D" w:rsidRDefault="005A2D0D" w:rsidP="008A2AD4">
      <w:pPr>
        <w:tabs>
          <w:tab w:val="left" w:pos="4395"/>
        </w:tabs>
        <w:jc w:val="both"/>
        <w:rPr>
          <w:rFonts w:ascii="Verdana" w:hAnsi="Verdana"/>
          <w:sz w:val="16"/>
          <w:szCs w:val="16"/>
        </w:rPr>
      </w:pPr>
    </w:p>
    <w:p w:rsidR="005A2D0D" w:rsidRDefault="005A2D0D" w:rsidP="008A2AD4">
      <w:pPr>
        <w:tabs>
          <w:tab w:val="left" w:pos="4395"/>
        </w:tabs>
        <w:jc w:val="both"/>
        <w:rPr>
          <w:rFonts w:ascii="Verdana" w:hAnsi="Verdana"/>
          <w:sz w:val="16"/>
          <w:szCs w:val="16"/>
        </w:rPr>
      </w:pPr>
    </w:p>
    <w:p w:rsidR="005A2D0D" w:rsidRDefault="005A2D0D" w:rsidP="008A2AD4">
      <w:pPr>
        <w:tabs>
          <w:tab w:val="left" w:pos="4395"/>
        </w:tabs>
        <w:jc w:val="both"/>
        <w:rPr>
          <w:rFonts w:ascii="Verdana" w:hAnsi="Verdana"/>
          <w:sz w:val="16"/>
          <w:szCs w:val="16"/>
        </w:rPr>
      </w:pPr>
    </w:p>
    <w:p w:rsidR="005A2D0D" w:rsidRDefault="005A2D0D" w:rsidP="008A2AD4">
      <w:pPr>
        <w:tabs>
          <w:tab w:val="left" w:pos="4395"/>
        </w:tabs>
        <w:jc w:val="both"/>
        <w:rPr>
          <w:rFonts w:ascii="Verdana" w:hAnsi="Verdana"/>
          <w:sz w:val="16"/>
          <w:szCs w:val="16"/>
        </w:rPr>
      </w:pPr>
    </w:p>
    <w:p w:rsidR="005A2D0D" w:rsidRDefault="005A2D0D" w:rsidP="008A2AD4">
      <w:pPr>
        <w:tabs>
          <w:tab w:val="left" w:pos="4395"/>
        </w:tabs>
        <w:jc w:val="both"/>
        <w:rPr>
          <w:rFonts w:ascii="Verdana" w:hAnsi="Verdana"/>
          <w:sz w:val="16"/>
          <w:szCs w:val="16"/>
        </w:rPr>
      </w:pPr>
    </w:p>
    <w:p w:rsidR="005A2D0D" w:rsidRDefault="005A2D0D" w:rsidP="008A2AD4">
      <w:pPr>
        <w:tabs>
          <w:tab w:val="left" w:pos="4395"/>
        </w:tabs>
        <w:jc w:val="both"/>
        <w:rPr>
          <w:rFonts w:ascii="Verdana" w:hAnsi="Verdana"/>
          <w:sz w:val="16"/>
          <w:szCs w:val="16"/>
        </w:rPr>
      </w:pPr>
    </w:p>
    <w:p w:rsidR="005A2D0D" w:rsidRDefault="005A2D0D" w:rsidP="008A2AD4">
      <w:pPr>
        <w:tabs>
          <w:tab w:val="left" w:pos="4395"/>
        </w:tabs>
        <w:jc w:val="both"/>
        <w:rPr>
          <w:rFonts w:ascii="Verdana" w:hAnsi="Verdana"/>
          <w:sz w:val="16"/>
          <w:szCs w:val="16"/>
        </w:rPr>
      </w:pPr>
    </w:p>
    <w:p w:rsidR="005A2D0D" w:rsidRDefault="005A2D0D" w:rsidP="008A2AD4">
      <w:pPr>
        <w:tabs>
          <w:tab w:val="left" w:pos="4395"/>
        </w:tabs>
        <w:jc w:val="both"/>
        <w:rPr>
          <w:rFonts w:ascii="Verdana" w:hAnsi="Verdana"/>
          <w:sz w:val="16"/>
          <w:szCs w:val="16"/>
        </w:rPr>
      </w:pPr>
    </w:p>
    <w:p w:rsidR="005A2D0D" w:rsidRPr="00B77E16" w:rsidRDefault="005A2D0D" w:rsidP="008A2AD4">
      <w:pPr>
        <w:tabs>
          <w:tab w:val="left" w:pos="4395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Per</w:t>
      </w:r>
      <w:r w:rsidRPr="00B77E16">
        <w:rPr>
          <w:rFonts w:ascii="Verdana" w:hAnsi="Verdana"/>
          <w:sz w:val="16"/>
          <w:szCs w:val="16"/>
        </w:rPr>
        <w:t xml:space="preserve"> informazioni:</w:t>
      </w:r>
      <w:r>
        <w:rPr>
          <w:rFonts w:ascii="Verdana" w:hAnsi="Verdana"/>
          <w:sz w:val="16"/>
          <w:szCs w:val="16"/>
        </w:rPr>
        <w:tab/>
      </w:r>
    </w:p>
    <w:p w:rsidR="005A2D0D" w:rsidRPr="00467B93" w:rsidRDefault="005A2D0D" w:rsidP="008A2AD4">
      <w:pPr>
        <w:jc w:val="both"/>
        <w:rPr>
          <w:rFonts w:ascii="Verdana" w:hAnsi="Verdana" w:cs="Arial"/>
          <w:b/>
          <w:sz w:val="16"/>
          <w:szCs w:val="16"/>
        </w:rPr>
      </w:pPr>
      <w:r w:rsidRPr="00467B93">
        <w:rPr>
          <w:rFonts w:ascii="Verdana" w:hAnsi="Verdana" w:cs="Arial"/>
          <w:b/>
          <w:sz w:val="16"/>
          <w:szCs w:val="16"/>
        </w:rPr>
        <w:t xml:space="preserve">Community - Consulenza nella Comunicazione </w:t>
      </w:r>
    </w:p>
    <w:p w:rsidR="005A2D0D" w:rsidRPr="00B77E16" w:rsidRDefault="005A2D0D" w:rsidP="008A2AD4">
      <w:pPr>
        <w:jc w:val="both"/>
        <w:rPr>
          <w:rFonts w:ascii="Verdana" w:hAnsi="Verdana" w:cs="Arial"/>
          <w:sz w:val="16"/>
          <w:szCs w:val="16"/>
        </w:rPr>
      </w:pPr>
      <w:r w:rsidRPr="00B77E16">
        <w:rPr>
          <w:rFonts w:ascii="Verdana" w:hAnsi="Verdana" w:cs="Arial"/>
          <w:sz w:val="16"/>
          <w:szCs w:val="16"/>
        </w:rPr>
        <w:t xml:space="preserve">Tel. </w:t>
      </w:r>
      <w:smartTag w:uri="urn:schemas-microsoft-com:office:smarttags" w:element="phone">
        <w:smartTagPr>
          <w:attr w:name="ls" w:val="trans"/>
        </w:smartTagPr>
        <w:r w:rsidRPr="00B77E16">
          <w:rPr>
            <w:rFonts w:ascii="Verdana" w:hAnsi="Verdana" w:cs="Arial"/>
            <w:sz w:val="16"/>
            <w:szCs w:val="16"/>
          </w:rPr>
          <w:t>0422 416111</w:t>
        </w:r>
      </w:smartTag>
    </w:p>
    <w:p w:rsidR="005A2D0D" w:rsidRPr="00644A7A" w:rsidRDefault="005A2D0D" w:rsidP="008A2AD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N</w:t>
      </w:r>
      <w:r w:rsidRPr="004F09D2">
        <w:rPr>
          <w:rFonts w:ascii="Verdana" w:hAnsi="Verdana" w:cs="Arial"/>
          <w:i/>
          <w:sz w:val="16"/>
          <w:szCs w:val="16"/>
        </w:rPr>
        <w:t>ello Bologna</w:t>
      </w:r>
      <w:r w:rsidRPr="004F09D2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73293C">
        <w:rPr>
          <w:rFonts w:ascii="Verdana" w:hAnsi="Verdana" w:cs="Arial"/>
          <w:sz w:val="16"/>
          <w:szCs w:val="16"/>
        </w:rPr>
        <w:t>nello.bologna@communitygroup.it</w:t>
      </w:r>
      <w:r w:rsidRPr="00644A7A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– </w:t>
      </w:r>
      <w:smartTag w:uri="urn:schemas-microsoft-com:office:smarttags" w:element="phone">
        <w:smartTagPr>
          <w:attr w:name="ls" w:val="trans"/>
        </w:smartTagPr>
        <w:r w:rsidRPr="004F09D2">
          <w:rPr>
            <w:rFonts w:ascii="Verdana" w:hAnsi="Verdana" w:cs="Arial"/>
            <w:sz w:val="16"/>
            <w:szCs w:val="16"/>
          </w:rPr>
          <w:t>0422 416108</w:t>
        </w:r>
      </w:smartTag>
      <w:r w:rsidRPr="004F09D2">
        <w:rPr>
          <w:rFonts w:ascii="Verdana" w:hAnsi="Verdana" w:cs="Arial"/>
          <w:sz w:val="16"/>
          <w:szCs w:val="16"/>
        </w:rPr>
        <w:t xml:space="preserve"> – </w:t>
      </w:r>
      <w:r>
        <w:rPr>
          <w:rFonts w:ascii="Verdana" w:hAnsi="Verdana" w:cs="Arial"/>
          <w:sz w:val="16"/>
          <w:szCs w:val="16"/>
        </w:rPr>
        <w:t>345.9375248</w:t>
      </w:r>
    </w:p>
    <w:p w:rsidR="005A2D0D" w:rsidRPr="00513F82" w:rsidRDefault="005A2D0D" w:rsidP="008A2AD4">
      <w:pPr>
        <w:jc w:val="both"/>
        <w:rPr>
          <w:rFonts w:ascii="Verdana" w:hAnsi="Verdana"/>
          <w:sz w:val="16"/>
          <w:szCs w:val="16"/>
        </w:rPr>
      </w:pPr>
      <w:r w:rsidRPr="00644A7A">
        <w:rPr>
          <w:rFonts w:ascii="Verdana" w:hAnsi="Verdana" w:cs="Arial"/>
          <w:i/>
          <w:sz w:val="16"/>
          <w:szCs w:val="16"/>
        </w:rPr>
        <w:t>Laura Meneghetti</w:t>
      </w:r>
      <w:r w:rsidRPr="00644A7A">
        <w:rPr>
          <w:rFonts w:ascii="Verdana" w:hAnsi="Verdana" w:cs="Arial"/>
          <w:i/>
          <w:sz w:val="16"/>
          <w:szCs w:val="16"/>
        </w:rPr>
        <w:tab/>
      </w:r>
      <w:r w:rsidRPr="00644A7A">
        <w:rPr>
          <w:rFonts w:ascii="Verdana" w:hAnsi="Verdana" w:cs="Arial"/>
          <w:sz w:val="16"/>
          <w:szCs w:val="16"/>
        </w:rPr>
        <w:tab/>
      </w:r>
      <w:hyperlink r:id="rId6" w:history="1">
        <w:r w:rsidRPr="00644A7A">
          <w:rPr>
            <w:rFonts w:ascii="Verdana" w:hAnsi="Verdana" w:cs="Arial"/>
            <w:sz w:val="16"/>
            <w:szCs w:val="16"/>
          </w:rPr>
          <w:t>laura.meneghetti@communitygroup.it</w:t>
        </w:r>
      </w:hyperlink>
      <w:r w:rsidRPr="008276C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– </w:t>
      </w:r>
      <w:smartTag w:uri="urn:schemas-microsoft-com:office:smarttags" w:element="phone">
        <w:smartTagPr>
          <w:attr w:name="ls" w:val="trans"/>
        </w:smartTagPr>
        <w:r>
          <w:rPr>
            <w:rFonts w:ascii="Verdana" w:hAnsi="Verdana"/>
            <w:sz w:val="16"/>
            <w:szCs w:val="16"/>
          </w:rPr>
          <w:t>0422 416102</w:t>
        </w:r>
      </w:smartTag>
    </w:p>
    <w:sectPr w:rsidR="005A2D0D" w:rsidRPr="00513F82" w:rsidSect="00F33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577E"/>
    <w:multiLevelType w:val="hybridMultilevel"/>
    <w:tmpl w:val="A6E2CAEA"/>
    <w:lvl w:ilvl="0" w:tplc="AA9ED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22307"/>
    <w:multiLevelType w:val="hybridMultilevel"/>
    <w:tmpl w:val="7750A956"/>
    <w:lvl w:ilvl="0" w:tplc="6688D9BA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15"/>
    <w:rsid w:val="000229DA"/>
    <w:rsid w:val="0003094B"/>
    <w:rsid w:val="00053DBB"/>
    <w:rsid w:val="00095BCD"/>
    <w:rsid w:val="00176115"/>
    <w:rsid w:val="001B3127"/>
    <w:rsid w:val="001C0EEE"/>
    <w:rsid w:val="001E3C77"/>
    <w:rsid w:val="00222D26"/>
    <w:rsid w:val="0022368F"/>
    <w:rsid w:val="00292100"/>
    <w:rsid w:val="0029575A"/>
    <w:rsid w:val="002B1CB0"/>
    <w:rsid w:val="002C1898"/>
    <w:rsid w:val="002D28AF"/>
    <w:rsid w:val="002D590F"/>
    <w:rsid w:val="00346F2D"/>
    <w:rsid w:val="003D6B9E"/>
    <w:rsid w:val="003E200B"/>
    <w:rsid w:val="00447EC1"/>
    <w:rsid w:val="00467B93"/>
    <w:rsid w:val="00496C40"/>
    <w:rsid w:val="004F09D2"/>
    <w:rsid w:val="00513F82"/>
    <w:rsid w:val="00514A26"/>
    <w:rsid w:val="00532825"/>
    <w:rsid w:val="00541418"/>
    <w:rsid w:val="005A2D0D"/>
    <w:rsid w:val="005D516D"/>
    <w:rsid w:val="005E53A1"/>
    <w:rsid w:val="00644A7A"/>
    <w:rsid w:val="00664292"/>
    <w:rsid w:val="006C53A0"/>
    <w:rsid w:val="0070560C"/>
    <w:rsid w:val="00715DBB"/>
    <w:rsid w:val="00726D2C"/>
    <w:rsid w:val="0073293C"/>
    <w:rsid w:val="00751514"/>
    <w:rsid w:val="007A11A4"/>
    <w:rsid w:val="007A6E59"/>
    <w:rsid w:val="00824A24"/>
    <w:rsid w:val="008276C6"/>
    <w:rsid w:val="008A2AD4"/>
    <w:rsid w:val="008C1EFE"/>
    <w:rsid w:val="008C73F1"/>
    <w:rsid w:val="0093268F"/>
    <w:rsid w:val="00942D1B"/>
    <w:rsid w:val="00A43295"/>
    <w:rsid w:val="00A86090"/>
    <w:rsid w:val="00A92B36"/>
    <w:rsid w:val="00B77E16"/>
    <w:rsid w:val="00BC0253"/>
    <w:rsid w:val="00C64646"/>
    <w:rsid w:val="00C8553C"/>
    <w:rsid w:val="00CB1BE3"/>
    <w:rsid w:val="00D11D76"/>
    <w:rsid w:val="00D740C7"/>
    <w:rsid w:val="00E00975"/>
    <w:rsid w:val="00E119E1"/>
    <w:rsid w:val="00E413D0"/>
    <w:rsid w:val="00E562AB"/>
    <w:rsid w:val="00E71931"/>
    <w:rsid w:val="00EA0D87"/>
    <w:rsid w:val="00F3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1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Web1">
    <w:name w:val="Normale (Web)1"/>
    <w:uiPriority w:val="99"/>
    <w:rsid w:val="00447EC1"/>
    <w:pPr>
      <w:spacing w:before="100" w:after="100"/>
    </w:pPr>
    <w:rPr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meneghetti@communitygroup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780</Words>
  <Characters>4450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account</cp:lastModifiedBy>
  <cp:revision>4</cp:revision>
  <cp:lastPrinted>2014-01-14T18:33:00Z</cp:lastPrinted>
  <dcterms:created xsi:type="dcterms:W3CDTF">2014-01-15T14:54:00Z</dcterms:created>
  <dcterms:modified xsi:type="dcterms:W3CDTF">2014-01-15T18:00:00Z</dcterms:modified>
</cp:coreProperties>
</file>