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033630" w:rsidRDefault="00852795" w:rsidP="00033630">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INDAGINE FINALIZZATA </w:t>
      </w:r>
      <w:r w:rsidR="00033630" w:rsidRPr="00033630">
        <w:rPr>
          <w:rFonts w:ascii="Times New Roman" w:hAnsi="Times New Roman"/>
          <w:b/>
          <w:bCs/>
          <w:szCs w:val="22"/>
        </w:rPr>
        <w:t>AD ACQUISIRE UN SERVIZIO DI COMUNICAZIONE INTEGRATA PER IL PROGETTO EUROPEO REEF 2W - INCREASED RENEWABLE ENERGY AND ENERGY EFFICIENCY BY INTEGRATING, COMBINING AND EMPOWERING URBAN WASTEWATER AND ORGANIC WASTE MANAGEMENT SYSTEMS, FINANZIATO DAL PRO</w:t>
      </w:r>
      <w:r w:rsidR="00033630">
        <w:rPr>
          <w:rFonts w:ascii="Times New Roman" w:hAnsi="Times New Roman"/>
          <w:b/>
          <w:bCs/>
          <w:szCs w:val="22"/>
        </w:rPr>
        <w:t xml:space="preserve">GRAMMA INTERREG CENTRAL EUROPE </w:t>
      </w:r>
      <w:r w:rsidR="00033630" w:rsidRPr="00033630">
        <w:rPr>
          <w:rFonts w:ascii="Times New Roman" w:hAnsi="Times New Roman"/>
          <w:b/>
          <w:bCs/>
          <w:szCs w:val="22"/>
        </w:rPr>
        <w:t>CUP C27H17000220007</w:t>
      </w:r>
    </w:p>
    <w:p w:rsidR="00033630" w:rsidRDefault="00033630" w:rsidP="00033630">
      <w:pPr>
        <w:spacing w:line="298" w:lineRule="auto"/>
        <w:ind w:hanging="1"/>
        <w:jc w:val="both"/>
        <w:rPr>
          <w:rFonts w:ascii="Times New Roman" w:hAnsi="Times New Roman"/>
          <w:b/>
          <w:bCs/>
          <w:szCs w:val="22"/>
        </w:rPr>
      </w:pPr>
    </w:p>
    <w:p w:rsidR="00852795" w:rsidRPr="00975C5C" w:rsidRDefault="00852795" w:rsidP="00033630">
      <w:pPr>
        <w:spacing w:line="298" w:lineRule="auto"/>
        <w:ind w:hanging="1"/>
        <w:jc w:val="both"/>
        <w:rPr>
          <w:rFonts w:ascii="Times New Roman" w:hAnsi="Times New Roman"/>
          <w:szCs w:val="22"/>
        </w:rPr>
      </w:pPr>
      <w:bookmarkStart w:id="0" w:name="_GoBack"/>
      <w:bookmarkEnd w:id="0"/>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 xml:space="preserve">che l’impresa non ha riportato sanzioni </w:t>
      </w:r>
      <w:proofErr w:type="spellStart"/>
      <w:r w:rsidRPr="0099600F">
        <w:rPr>
          <w:rFonts w:ascii="Times New Roman" w:hAnsi="Times New Roman"/>
          <w:color w:val="000000"/>
          <w:szCs w:val="22"/>
        </w:rPr>
        <w:t>interdittive</w:t>
      </w:r>
      <w:proofErr w:type="spellEnd"/>
      <w:r w:rsidRPr="0099600F">
        <w:rPr>
          <w:rFonts w:ascii="Times New Roman" w:hAnsi="Times New Roman"/>
          <w:color w:val="000000"/>
          <w:szCs w:val="22"/>
        </w:rPr>
        <w:t xml:space="preserve"> di cui all'art. 9, comma 2, lettera c), del D. </w:t>
      </w:r>
      <w:proofErr w:type="spellStart"/>
      <w:r w:rsidRPr="0099600F">
        <w:rPr>
          <w:rFonts w:ascii="Times New Roman" w:hAnsi="Times New Roman"/>
          <w:color w:val="000000"/>
          <w:szCs w:val="22"/>
        </w:rPr>
        <w:t>Lgs</w:t>
      </w:r>
      <w:proofErr w:type="spellEnd"/>
      <w:r w:rsidRPr="0099600F">
        <w:rPr>
          <w:rFonts w:ascii="Times New Roman" w:hAnsi="Times New Roman"/>
          <w:color w:val="000000"/>
          <w:szCs w:val="22"/>
        </w:rPr>
        <w:t>.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xml:space="preserve">, compresi i provvedimenti </w:t>
      </w:r>
      <w:proofErr w:type="spellStart"/>
      <w:r w:rsidRPr="0099600F">
        <w:rPr>
          <w:rFonts w:ascii="Times New Roman" w:hAnsi="Times New Roman"/>
          <w:color w:val="000000"/>
          <w:szCs w:val="22"/>
        </w:rPr>
        <w:t>interdittivi</w:t>
      </w:r>
      <w:proofErr w:type="spellEnd"/>
      <w:r w:rsidRPr="0099600F">
        <w:rPr>
          <w:rFonts w:ascii="Times New Roman" w:hAnsi="Times New Roman"/>
          <w:color w:val="000000"/>
          <w:szCs w:val="22"/>
        </w:rPr>
        <w:t xml:space="preserve">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w:t>
      </w:r>
      <w:proofErr w:type="spellStart"/>
      <w:r w:rsidRPr="007F737C">
        <w:rPr>
          <w:rFonts w:ascii="Times New Roman" w:hAnsi="Times New Roman"/>
          <w:bCs/>
          <w:sz w:val="18"/>
          <w:szCs w:val="18"/>
        </w:rPr>
        <w:t>Lgs</w:t>
      </w:r>
      <w:proofErr w:type="spellEnd"/>
      <w:r w:rsidRPr="007F737C">
        <w:rPr>
          <w:rFonts w:ascii="Times New Roman" w:hAnsi="Times New Roman"/>
          <w:bCs/>
          <w:sz w:val="18"/>
          <w:szCs w:val="18"/>
        </w:rPr>
        <w:t>.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5020505080203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41"/>
    <w:rsid w:val="00033630"/>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1807</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Ludovica Munari</cp:lastModifiedBy>
  <cp:revision>4</cp:revision>
  <cp:lastPrinted>2015-02-16T11:31:00Z</cp:lastPrinted>
  <dcterms:created xsi:type="dcterms:W3CDTF">2019-01-14T10:28:00Z</dcterms:created>
  <dcterms:modified xsi:type="dcterms:W3CDTF">2019-01-22T13:19:00Z</dcterms:modified>
</cp:coreProperties>
</file>