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F8B2" w14:textId="77777777" w:rsidR="00BE16FE" w:rsidRDefault="00CC04C5">
      <w:pPr>
        <w:pStyle w:val="Titolo"/>
      </w:pPr>
      <w:r>
        <w:t>MODELLO A</w:t>
      </w:r>
    </w:p>
    <w:p w14:paraId="64A76EFF" w14:textId="77777777" w:rsidR="00BE16FE" w:rsidRDefault="00BE16FE">
      <w:pPr>
        <w:pStyle w:val="Sottotitolo"/>
        <w:rPr>
          <w:b w:val="0"/>
          <w:sz w:val="16"/>
          <w:szCs w:val="16"/>
        </w:rPr>
      </w:pPr>
    </w:p>
    <w:p w14:paraId="065A1E88" w14:textId="77777777" w:rsidR="00BE16FE" w:rsidRDefault="00CC04C5">
      <w:pPr>
        <w:pStyle w:val="Standard"/>
        <w:jc w:val="center"/>
      </w:pPr>
      <w:r>
        <w:rPr>
          <w:rFonts w:ascii="Times New Roman" w:hAnsi="Times New Roman"/>
          <w:szCs w:val="22"/>
        </w:rPr>
        <w:t>DOMANDA DI PARTECIPAZIONE E DICHIARAZIONI</w:t>
      </w:r>
    </w:p>
    <w:p w14:paraId="4A51FE7A" w14:textId="77777777" w:rsidR="00BE16FE" w:rsidRDefault="00BE16FE">
      <w:pPr>
        <w:pStyle w:val="Standard"/>
        <w:jc w:val="both"/>
        <w:rPr>
          <w:rFonts w:ascii="Times New Roman" w:hAnsi="Times New Roman"/>
          <w:sz w:val="16"/>
          <w:szCs w:val="16"/>
        </w:rPr>
      </w:pPr>
    </w:p>
    <w:p w14:paraId="3727698F" w14:textId="634F97F3" w:rsidR="000255BD" w:rsidRDefault="00CC04C5" w:rsidP="000255BD">
      <w:pPr>
        <w:pStyle w:val="Standard"/>
        <w:jc w:val="both"/>
        <w:rPr>
          <w:rFonts w:ascii="Times New Roman" w:hAnsi="Times New Roman"/>
          <w:b/>
          <w:bCs/>
          <w:szCs w:val="22"/>
        </w:rPr>
      </w:pPr>
      <w:r>
        <w:rPr>
          <w:rFonts w:ascii="Times New Roman" w:hAnsi="Times New Roman"/>
          <w:b/>
          <w:bCs/>
          <w:szCs w:val="22"/>
        </w:rPr>
        <w:t xml:space="preserve">INVITO </w:t>
      </w:r>
      <w:proofErr w:type="gramStart"/>
      <w:r>
        <w:rPr>
          <w:rFonts w:ascii="Times New Roman" w:hAnsi="Times New Roman"/>
          <w:b/>
          <w:bCs/>
          <w:szCs w:val="22"/>
        </w:rPr>
        <w:t>AD</w:t>
      </w:r>
      <w:proofErr w:type="gramEnd"/>
      <w:r>
        <w:rPr>
          <w:rFonts w:ascii="Times New Roman" w:hAnsi="Times New Roman"/>
          <w:b/>
          <w:bCs/>
          <w:szCs w:val="22"/>
        </w:rPr>
        <w:t xml:space="preserve"> ADERIRE ALL’AVVISO PUBBLICO PER INDAGINE FINALIZZATA ALL’ESPLETAMENTO DI UNA PROCEDURA SELETTIVA PER L’AFFIDAMENTO </w:t>
      </w:r>
      <w:r w:rsidR="000255BD" w:rsidRPr="000255BD">
        <w:rPr>
          <w:rFonts w:ascii="Times New Roman" w:hAnsi="Times New Roman"/>
          <w:b/>
          <w:bCs/>
          <w:szCs w:val="22"/>
        </w:rPr>
        <w:t xml:space="preserve">DI UN SERVIZIO DI ASSISTENZA TECNICA NELL’AMBITO DEL PROGETTO </w:t>
      </w:r>
      <w:r w:rsidR="00860EF7">
        <w:rPr>
          <w:rFonts w:ascii="Times New Roman" w:hAnsi="Times New Roman"/>
          <w:b/>
          <w:bCs/>
          <w:szCs w:val="22"/>
        </w:rPr>
        <w:t>PLAT4FOOD</w:t>
      </w:r>
      <w:r w:rsidR="000255BD" w:rsidRPr="000255BD">
        <w:rPr>
          <w:rFonts w:ascii="Times New Roman" w:hAnsi="Times New Roman"/>
          <w:b/>
          <w:bCs/>
          <w:szCs w:val="22"/>
        </w:rPr>
        <w:t xml:space="preserve">- APPROVATO NELL’AMBITO DEL PROGRAMMA EU4Business: </w:t>
      </w:r>
      <w:proofErr w:type="spellStart"/>
      <w:r w:rsidR="000255BD" w:rsidRPr="000255BD">
        <w:rPr>
          <w:rFonts w:ascii="Times New Roman" w:hAnsi="Times New Roman"/>
          <w:b/>
          <w:bCs/>
          <w:szCs w:val="22"/>
        </w:rPr>
        <w:t>Connecting</w:t>
      </w:r>
      <w:proofErr w:type="spellEnd"/>
      <w:r w:rsidR="000255BD" w:rsidRPr="000255BD">
        <w:rPr>
          <w:rFonts w:ascii="Times New Roman" w:hAnsi="Times New Roman"/>
          <w:b/>
          <w:bCs/>
          <w:szCs w:val="22"/>
        </w:rPr>
        <w:t xml:space="preserve"> People - EXTERNAL ACTIONS OF THE EUROPEAN UNION Reference ENI/2019/411-865 </w:t>
      </w:r>
      <w:r w:rsidR="000255BD">
        <w:rPr>
          <w:rFonts w:ascii="Times New Roman" w:hAnsi="Times New Roman"/>
          <w:b/>
          <w:bCs/>
          <w:szCs w:val="22"/>
        </w:rPr>
        <w:t>CUP</w:t>
      </w:r>
      <w:r w:rsidR="00AA3823" w:rsidRPr="00AA3823">
        <w:t xml:space="preserve"> </w:t>
      </w:r>
      <w:r w:rsidR="00860EF7" w:rsidRPr="00860EF7">
        <w:rPr>
          <w:rFonts w:ascii="Times New Roman" w:hAnsi="Times New Roman"/>
          <w:b/>
          <w:bCs/>
          <w:szCs w:val="22"/>
        </w:rPr>
        <w:t>C31B21009740004</w:t>
      </w:r>
      <w:r w:rsidR="000255BD" w:rsidRPr="000255BD">
        <w:rPr>
          <w:rFonts w:ascii="Times New Roman" w:hAnsi="Times New Roman"/>
          <w:b/>
          <w:bCs/>
          <w:szCs w:val="22"/>
        </w:rPr>
        <w:t>- INDAGINE DI MERCATO AI SENSI DEL D.LGS. 50/2016.</w:t>
      </w:r>
    </w:p>
    <w:p w14:paraId="7C3D3D11" w14:textId="265572F2" w:rsidR="00BE16FE" w:rsidRDefault="00CC04C5" w:rsidP="000255BD">
      <w:pPr>
        <w:pStyle w:val="Standard"/>
        <w:jc w:val="both"/>
      </w:pPr>
      <w:r>
        <w:rPr>
          <w:rFonts w:ascii="Times New Roman" w:hAnsi="Times New Roman"/>
          <w:szCs w:val="22"/>
        </w:rPr>
        <w:t>Il sottoscritto ____________________________________________________________________________</w:t>
      </w:r>
    </w:p>
    <w:p w14:paraId="545CBBBF" w14:textId="77777777" w:rsidR="00BE16FE" w:rsidRDefault="00CC04C5">
      <w:pPr>
        <w:pStyle w:val="Standard"/>
        <w:spacing w:line="360" w:lineRule="auto"/>
        <w:jc w:val="both"/>
      </w:pPr>
      <w:r>
        <w:rPr>
          <w:rFonts w:ascii="Times New Roman" w:hAnsi="Times New Roman"/>
          <w:szCs w:val="22"/>
        </w:rPr>
        <w:t>Nato il ______________a __________________________________________________________________</w:t>
      </w:r>
    </w:p>
    <w:p w14:paraId="049B70EC" w14:textId="77777777" w:rsidR="00BE16FE" w:rsidRDefault="00CC04C5">
      <w:pPr>
        <w:pStyle w:val="Standard"/>
        <w:spacing w:line="360" w:lineRule="auto"/>
        <w:jc w:val="both"/>
      </w:pPr>
      <w:proofErr w:type="gramStart"/>
      <w:r>
        <w:rPr>
          <w:rFonts w:ascii="Times New Roman" w:hAnsi="Times New Roman"/>
          <w:szCs w:val="22"/>
        </w:rPr>
        <w:t>Residente  a</w:t>
      </w:r>
      <w:proofErr w:type="gramEnd"/>
      <w:r>
        <w:rPr>
          <w:rFonts w:ascii="Times New Roman" w:hAnsi="Times New Roman"/>
          <w:szCs w:val="22"/>
        </w:rPr>
        <w:t xml:space="preserve"> ________________________________Via__________________________________________</w:t>
      </w:r>
    </w:p>
    <w:p w14:paraId="5A47BBBD" w14:textId="77777777" w:rsidR="00BE16FE" w:rsidRDefault="00CC04C5">
      <w:pPr>
        <w:pStyle w:val="Standard"/>
        <w:spacing w:line="360" w:lineRule="auto"/>
        <w:jc w:val="both"/>
      </w:pPr>
      <w:r>
        <w:rPr>
          <w:rFonts w:ascii="Times New Roman" w:hAnsi="Times New Roman"/>
          <w:szCs w:val="22"/>
        </w:rPr>
        <w:t>in qualità di</w:t>
      </w:r>
      <w:r>
        <w:rPr>
          <w:rStyle w:val="Rimandonotaapidipagina"/>
        </w:rPr>
        <w:footnoteReference w:id="1"/>
      </w:r>
      <w:r>
        <w:rPr>
          <w:rFonts w:ascii="Times New Roman" w:hAnsi="Times New Roman"/>
          <w:szCs w:val="22"/>
        </w:rPr>
        <w:t xml:space="preserve">   _________________________________</w:t>
      </w:r>
      <w:proofErr w:type="gramStart"/>
      <w:r>
        <w:rPr>
          <w:rFonts w:ascii="Times New Roman" w:hAnsi="Times New Roman"/>
          <w:szCs w:val="22"/>
        </w:rPr>
        <w:t xml:space="preserve">   (</w:t>
      </w:r>
      <w:proofErr w:type="gramEnd"/>
      <w:r>
        <w:rPr>
          <w:rFonts w:ascii="Times New Roman" w:hAnsi="Times New Roman"/>
          <w:szCs w:val="22"/>
        </w:rPr>
        <w:t>scadenza carica___________________________)</w:t>
      </w:r>
    </w:p>
    <w:p w14:paraId="0CFA2FBC" w14:textId="77777777" w:rsidR="00BE16FE" w:rsidRDefault="00CC04C5">
      <w:pPr>
        <w:pStyle w:val="Standard"/>
        <w:spacing w:line="360" w:lineRule="auto"/>
        <w:jc w:val="both"/>
      </w:pPr>
      <w:r>
        <w:rPr>
          <w:rFonts w:ascii="Times New Roman" w:hAnsi="Times New Roman"/>
          <w:szCs w:val="22"/>
        </w:rPr>
        <w:t xml:space="preserve">della </w:t>
      </w:r>
      <w:proofErr w:type="gramStart"/>
      <w:r>
        <w:rPr>
          <w:rFonts w:ascii="Times New Roman" w:hAnsi="Times New Roman"/>
          <w:szCs w:val="22"/>
        </w:rPr>
        <w:t>società  _</w:t>
      </w:r>
      <w:proofErr w:type="gramEnd"/>
      <w:r>
        <w:rPr>
          <w:rFonts w:ascii="Times New Roman" w:hAnsi="Times New Roman"/>
          <w:szCs w:val="22"/>
        </w:rPr>
        <w:t>___________________________________________________________________________</w:t>
      </w:r>
    </w:p>
    <w:p w14:paraId="7505EC40" w14:textId="77777777" w:rsidR="00BE16FE" w:rsidRDefault="00CC04C5">
      <w:pPr>
        <w:pStyle w:val="Standard"/>
        <w:spacing w:line="360" w:lineRule="auto"/>
        <w:jc w:val="both"/>
      </w:pPr>
      <w:r>
        <w:rPr>
          <w:rFonts w:ascii="Times New Roman" w:hAnsi="Times New Roman"/>
          <w:szCs w:val="22"/>
        </w:rPr>
        <w:t xml:space="preserve">con sede </w:t>
      </w:r>
      <w:proofErr w:type="gramStart"/>
      <w:r>
        <w:rPr>
          <w:rFonts w:ascii="Times New Roman" w:hAnsi="Times New Roman"/>
          <w:szCs w:val="22"/>
        </w:rPr>
        <w:t>legale  _</w:t>
      </w:r>
      <w:proofErr w:type="gramEnd"/>
      <w:r>
        <w:rPr>
          <w:rFonts w:ascii="Times New Roman" w:hAnsi="Times New Roman"/>
          <w:szCs w:val="22"/>
        </w:rPr>
        <w:t>_________________________________________________________________________</w:t>
      </w:r>
    </w:p>
    <w:p w14:paraId="7F4552D9" w14:textId="77777777" w:rsidR="00BE16FE" w:rsidRDefault="00CC04C5">
      <w:pPr>
        <w:pStyle w:val="Standard"/>
        <w:spacing w:line="360" w:lineRule="auto"/>
        <w:jc w:val="both"/>
      </w:pPr>
      <w:r>
        <w:rPr>
          <w:rFonts w:ascii="Times New Roman" w:hAnsi="Times New Roman"/>
          <w:szCs w:val="22"/>
        </w:rPr>
        <w:t>sede operativa ___________________________________________________________________________</w:t>
      </w:r>
    </w:p>
    <w:p w14:paraId="21885BED" w14:textId="77777777" w:rsidR="00BE16FE" w:rsidRDefault="00CC04C5">
      <w:pPr>
        <w:pStyle w:val="Standard"/>
        <w:spacing w:line="360" w:lineRule="auto"/>
        <w:jc w:val="both"/>
      </w:pPr>
      <w:r>
        <w:rPr>
          <w:rFonts w:ascii="Times New Roman" w:hAnsi="Times New Roman"/>
          <w:szCs w:val="22"/>
        </w:rPr>
        <w:t>telefono ___________________fax ___________________ e-mail _________________________________</w:t>
      </w:r>
    </w:p>
    <w:p w14:paraId="073B47C7" w14:textId="77777777" w:rsidR="00BE16FE" w:rsidRDefault="00CC04C5">
      <w:pPr>
        <w:pStyle w:val="Standard"/>
        <w:spacing w:line="360" w:lineRule="auto"/>
        <w:jc w:val="both"/>
      </w:pPr>
      <w:r>
        <w:rPr>
          <w:rFonts w:ascii="Times New Roman" w:hAnsi="Times New Roman"/>
          <w:szCs w:val="22"/>
        </w:rPr>
        <w:t>indirizzo di posta elettronica certificata (PEC) ____________________________________________</w:t>
      </w:r>
    </w:p>
    <w:p w14:paraId="083D4502" w14:textId="77777777" w:rsidR="00BE16FE" w:rsidRDefault="00CC04C5">
      <w:pPr>
        <w:pStyle w:val="Standard"/>
        <w:spacing w:line="360" w:lineRule="auto"/>
        <w:jc w:val="both"/>
      </w:pPr>
      <w:r>
        <w:rPr>
          <w:rFonts w:ascii="Times New Roman" w:hAnsi="Times New Roman"/>
          <w:szCs w:val="22"/>
        </w:rPr>
        <w:t>codice fiscale ________________________ partita IVA _________________________________</w:t>
      </w:r>
      <w:r>
        <w:rPr>
          <w:rFonts w:ascii="Times New Roman" w:hAnsi="Times New Roman"/>
          <w:caps/>
          <w:szCs w:val="22"/>
        </w:rPr>
        <w:t>_________</w:t>
      </w:r>
    </w:p>
    <w:p w14:paraId="318D1B8B" w14:textId="77777777" w:rsidR="00BE16FE" w:rsidRDefault="00BE16FE">
      <w:pPr>
        <w:pStyle w:val="Standard"/>
        <w:jc w:val="center"/>
        <w:rPr>
          <w:rFonts w:ascii="Times New Roman" w:hAnsi="Times New Roman"/>
          <w:sz w:val="10"/>
          <w:szCs w:val="10"/>
        </w:rPr>
      </w:pPr>
    </w:p>
    <w:p w14:paraId="0D6677B8" w14:textId="77777777" w:rsidR="00BE16FE" w:rsidRDefault="00CC04C5">
      <w:pPr>
        <w:pStyle w:val="Standard"/>
        <w:spacing w:line="360" w:lineRule="auto"/>
        <w:jc w:val="center"/>
      </w:pPr>
      <w:r>
        <w:rPr>
          <w:rFonts w:ascii="Times New Roman" w:hAnsi="Times New Roman"/>
          <w:b/>
          <w:caps/>
          <w:szCs w:val="22"/>
        </w:rPr>
        <w:t>chiede</w:t>
      </w:r>
      <w:r>
        <w:rPr>
          <w:rFonts w:ascii="Times New Roman" w:hAnsi="Times New Roman"/>
          <w:szCs w:val="22"/>
        </w:rPr>
        <w:t xml:space="preserve"> di partecipare alla procedura di cui all’oggetto e,</w:t>
      </w:r>
    </w:p>
    <w:p w14:paraId="2F0B879D" w14:textId="77777777" w:rsidR="00BE16FE" w:rsidRDefault="00CC04C5">
      <w:pPr>
        <w:pStyle w:val="Standard"/>
        <w:jc w:val="both"/>
      </w:pPr>
      <w:r>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685E6D98" w14:textId="77777777" w:rsidR="00BE16FE" w:rsidRDefault="00BE16FE">
      <w:pPr>
        <w:pStyle w:val="Standard"/>
        <w:jc w:val="both"/>
        <w:rPr>
          <w:rFonts w:ascii="Times New Roman" w:hAnsi="Times New Roman"/>
          <w:szCs w:val="22"/>
        </w:rPr>
      </w:pPr>
    </w:p>
    <w:p w14:paraId="099F5F13" w14:textId="77777777" w:rsidR="00BE16FE" w:rsidRDefault="00CC04C5">
      <w:pPr>
        <w:pStyle w:val="Standard"/>
        <w:jc w:val="center"/>
      </w:pPr>
      <w:r>
        <w:rPr>
          <w:rFonts w:ascii="Times New Roman" w:hAnsi="Times New Roman"/>
          <w:b/>
          <w:caps/>
          <w:szCs w:val="22"/>
        </w:rPr>
        <w:t>dichiara</w:t>
      </w:r>
      <w:r>
        <w:rPr>
          <w:rFonts w:ascii="Times New Roman" w:hAnsi="Times New Roman"/>
          <w:szCs w:val="22"/>
        </w:rPr>
        <w:t xml:space="preserve"> che i fatti, stati e qualità riportati nei successivi paragrafi corrispondono a verità.</w:t>
      </w:r>
    </w:p>
    <w:p w14:paraId="420F233C" w14:textId="77777777" w:rsidR="00BE16FE" w:rsidRDefault="00BE16FE">
      <w:pPr>
        <w:pStyle w:val="Standard"/>
        <w:jc w:val="both"/>
        <w:rPr>
          <w:rFonts w:ascii="Times New Roman" w:hAnsi="Times New Roman"/>
          <w:szCs w:val="22"/>
        </w:rPr>
      </w:pPr>
    </w:p>
    <w:p w14:paraId="59C78BA3" w14:textId="77777777" w:rsidR="00BE16FE" w:rsidRDefault="00CC04C5">
      <w:pPr>
        <w:pStyle w:val="Standard"/>
        <w:pBdr>
          <w:top w:val="single" w:sz="4" w:space="1" w:color="00000A"/>
          <w:left w:val="single" w:sz="4" w:space="4" w:color="00000A"/>
          <w:bottom w:val="single" w:sz="4" w:space="1" w:color="00000A"/>
          <w:right w:val="single" w:sz="4" w:space="4" w:color="00000A"/>
        </w:pBdr>
        <w:jc w:val="both"/>
      </w:pPr>
      <w:r>
        <w:rPr>
          <w:rFonts w:ascii="Times New Roman" w:hAnsi="Times New Roman"/>
          <w:b/>
          <w:caps/>
          <w:szCs w:val="22"/>
        </w:rPr>
        <w:t>dichiarazioni sostitutive di certificazioni</w:t>
      </w:r>
      <w:r>
        <w:rPr>
          <w:rFonts w:ascii="Times New Roman" w:hAnsi="Times New Roman"/>
          <w:szCs w:val="22"/>
        </w:rPr>
        <w:t xml:space="preserve"> (art. 46, D.P.R. 28/12/2000 n. 445) attestanti:</w:t>
      </w:r>
    </w:p>
    <w:p w14:paraId="5744DA0F" w14:textId="77777777" w:rsidR="00BE16FE" w:rsidRDefault="00CC04C5">
      <w:pPr>
        <w:pStyle w:val="Paragrafoelenco"/>
        <w:numPr>
          <w:ilvl w:val="0"/>
          <w:numId w:val="8"/>
        </w:numPr>
        <w:tabs>
          <w:tab w:val="left" w:pos="284"/>
        </w:tabs>
        <w:ind w:left="284" w:hanging="284"/>
        <w:jc w:val="both"/>
      </w:pPr>
      <w:r>
        <w:rPr>
          <w:rFonts w:ascii="Times New Roman" w:hAnsi="Times New Roman"/>
          <w:bCs/>
          <w:szCs w:val="22"/>
        </w:rPr>
        <w:t xml:space="preserve">che l'impresa è </w:t>
      </w:r>
      <w:r>
        <w:rPr>
          <w:rFonts w:ascii="Times New Roman" w:hAnsi="Times New Roman"/>
          <w:b/>
          <w:bCs/>
          <w:szCs w:val="22"/>
        </w:rPr>
        <w:t>iscritta nel registro delle imprese</w:t>
      </w:r>
      <w:r>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Pr>
          <w:rFonts w:ascii="Times New Roman" w:hAnsi="Times New Roman"/>
          <w:szCs w:val="22"/>
        </w:rPr>
        <w:t>ome segue:</w:t>
      </w:r>
    </w:p>
    <w:p w14:paraId="076E563B" w14:textId="77777777" w:rsidR="00BE16FE" w:rsidRDefault="00CC04C5">
      <w:pPr>
        <w:pStyle w:val="Standard"/>
        <w:ind w:left="567"/>
        <w:jc w:val="both"/>
      </w:pPr>
      <w:r>
        <w:rPr>
          <w:rFonts w:ascii="Times New Roman" w:hAnsi="Times New Roman"/>
          <w:szCs w:val="22"/>
        </w:rPr>
        <w:t>numero di iscrizione __________________________ data iscrizione __________________________</w:t>
      </w:r>
    </w:p>
    <w:p w14:paraId="2EEED4AD" w14:textId="77777777" w:rsidR="00BE16FE" w:rsidRDefault="00CC04C5">
      <w:pPr>
        <w:pStyle w:val="Standard"/>
        <w:ind w:left="567"/>
        <w:jc w:val="both"/>
      </w:pPr>
      <w:r>
        <w:rPr>
          <w:rFonts w:ascii="Times New Roman" w:hAnsi="Times New Roman"/>
          <w:szCs w:val="22"/>
        </w:rPr>
        <w:t>forma giuridica attuale _______________________________________________________________</w:t>
      </w:r>
    </w:p>
    <w:p w14:paraId="1B61B004" w14:textId="77777777" w:rsidR="00BE16FE" w:rsidRDefault="00BE16FE">
      <w:pPr>
        <w:pStyle w:val="Standard"/>
        <w:jc w:val="center"/>
        <w:rPr>
          <w:rFonts w:ascii="Times New Roman" w:hAnsi="Times New Roman"/>
          <w:i/>
          <w:sz w:val="6"/>
          <w:szCs w:val="6"/>
        </w:rPr>
      </w:pPr>
    </w:p>
    <w:p w14:paraId="0DAA41A7" w14:textId="77777777" w:rsidR="00BE16FE" w:rsidRDefault="00CC04C5">
      <w:pPr>
        <w:pStyle w:val="Standard"/>
        <w:jc w:val="center"/>
      </w:pPr>
      <w:r>
        <w:rPr>
          <w:rFonts w:ascii="Times New Roman" w:hAnsi="Times New Roman"/>
          <w:i/>
          <w:szCs w:val="22"/>
        </w:rPr>
        <w:t>OVVERO</w:t>
      </w:r>
    </w:p>
    <w:p w14:paraId="57A55FFC" w14:textId="77777777" w:rsidR="00BE16FE" w:rsidRDefault="00CC04C5">
      <w:pPr>
        <w:pStyle w:val="Standard"/>
        <w:ind w:left="567" w:hanging="284"/>
      </w:pPr>
      <w:r>
        <w:rPr>
          <w:rFonts w:ascii="Times New Roman" w:hAnsi="Times New Roman"/>
          <w:szCs w:val="22"/>
        </w:rPr>
        <w:t xml:space="preserve">che non sussiste l’obbligo di iscrizione alla </w:t>
      </w:r>
      <w:r>
        <w:rPr>
          <w:rFonts w:ascii="Times New Roman" w:hAnsi="Times New Roman"/>
          <w:bCs/>
          <w:szCs w:val="22"/>
        </w:rPr>
        <w:t>Camera di Commercio, Industria, Artigianato e Agricoltura (</w:t>
      </w:r>
      <w:r>
        <w:rPr>
          <w:rFonts w:ascii="Times New Roman" w:hAnsi="Times New Roman"/>
          <w:b/>
          <w:bCs/>
          <w:szCs w:val="22"/>
        </w:rPr>
        <w:t>in tal caso allegare alla dichiarazione copia dell’Atto costitutivo e dello Statuto</w:t>
      </w:r>
      <w:r>
        <w:rPr>
          <w:rFonts w:ascii="Times New Roman" w:hAnsi="Times New Roman"/>
          <w:bCs/>
          <w:szCs w:val="22"/>
        </w:rPr>
        <w:t>)</w:t>
      </w:r>
    </w:p>
    <w:p w14:paraId="7E6028D9"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Pr>
          <w:rFonts w:ascii="Times New Roman" w:hAnsi="Times New Roman"/>
          <w:color w:val="000000"/>
          <w:szCs w:val="22"/>
        </w:rPr>
        <w:t>;</w:t>
      </w:r>
    </w:p>
    <w:p w14:paraId="4A0C1906"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D28CF53"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Pr>
          <w:rFonts w:ascii="Times New Roman" w:hAnsi="Times New Roman"/>
          <w:color w:val="000000"/>
          <w:spacing w:val="-6"/>
          <w:szCs w:val="22"/>
        </w:rPr>
        <w:t>D.Lgs.</w:t>
      </w:r>
      <w:proofErr w:type="spellEnd"/>
      <w:r>
        <w:rPr>
          <w:rFonts w:ascii="Times New Roman" w:hAnsi="Times New Roman"/>
          <w:color w:val="000000"/>
          <w:spacing w:val="-6"/>
          <w:szCs w:val="22"/>
        </w:rPr>
        <w:t xml:space="preserve"> 50/2016, per uno dei seguenti reati</w:t>
      </w:r>
      <w:r>
        <w:rPr>
          <w:rFonts w:ascii="Times New Roman" w:hAnsi="Times New Roman"/>
          <w:color w:val="000000"/>
          <w:szCs w:val="22"/>
        </w:rPr>
        <w:t>:</w:t>
      </w:r>
    </w:p>
    <w:p w14:paraId="31A67C51" w14:textId="77777777" w:rsidR="00BE16FE" w:rsidRDefault="00CC04C5">
      <w:pPr>
        <w:pStyle w:val="Standard"/>
        <w:tabs>
          <w:tab w:val="left" w:pos="1134"/>
        </w:tabs>
        <w:ind w:left="567" w:hanging="283"/>
        <w:jc w:val="both"/>
      </w:pPr>
      <w:r>
        <w:rPr>
          <w:rFonts w:ascii="Times New Roman" w:hAnsi="Times New Roman"/>
          <w:color w:val="000000"/>
          <w:szCs w:val="22"/>
        </w:rPr>
        <w:t xml:space="preserve">a) </w:t>
      </w:r>
      <w:r>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w:t>
      </w:r>
      <w:r>
        <w:rPr>
          <w:rFonts w:ascii="Times New Roman" w:hAnsi="Times New Roman"/>
          <w:color w:val="000000"/>
          <w:spacing w:val="-2"/>
          <w:szCs w:val="22"/>
        </w:rPr>
        <w:lastRenderedPageBreak/>
        <w:t>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AFC0F1C" w14:textId="77777777" w:rsidR="00BE16FE" w:rsidRDefault="00CC04C5">
      <w:pPr>
        <w:pStyle w:val="Standard"/>
        <w:tabs>
          <w:tab w:val="left" w:pos="1134"/>
        </w:tabs>
        <w:ind w:left="567" w:hanging="283"/>
        <w:jc w:val="both"/>
      </w:pPr>
      <w:r>
        <w:rPr>
          <w:rFonts w:ascii="Times New Roman" w:hAnsi="Times New Roman"/>
          <w:color w:val="000000"/>
          <w:szCs w:val="22"/>
        </w:rPr>
        <w:t xml:space="preserve">b) delitti, consumati o tentati, di cui agli articoli 317, 318, 319, 319-ter, 319-quater, 320, 321, 322, 322-bis, 346-bis, 353, 353-bis, 354, 355 e 356 del </w:t>
      </w:r>
      <w:proofErr w:type="gramStart"/>
      <w:r>
        <w:rPr>
          <w:rFonts w:ascii="Times New Roman" w:hAnsi="Times New Roman"/>
          <w:color w:val="000000"/>
          <w:szCs w:val="22"/>
        </w:rPr>
        <w:t>codice penale</w:t>
      </w:r>
      <w:proofErr w:type="gramEnd"/>
      <w:r>
        <w:rPr>
          <w:rFonts w:ascii="Times New Roman" w:hAnsi="Times New Roman"/>
          <w:color w:val="000000"/>
          <w:szCs w:val="22"/>
        </w:rPr>
        <w:t xml:space="preserve"> nonché all’articolo 2635 del codice civile;</w:t>
      </w:r>
    </w:p>
    <w:p w14:paraId="12DC7D4A" w14:textId="77777777" w:rsidR="00BE16FE" w:rsidRDefault="00CC04C5">
      <w:pPr>
        <w:pStyle w:val="Standard"/>
        <w:tabs>
          <w:tab w:val="left" w:pos="1134"/>
        </w:tabs>
        <w:ind w:left="567" w:hanging="283"/>
        <w:jc w:val="both"/>
      </w:pPr>
      <w:r>
        <w:rPr>
          <w:rFonts w:ascii="Times New Roman" w:hAnsi="Times New Roman"/>
          <w:color w:val="000000"/>
          <w:szCs w:val="22"/>
        </w:rPr>
        <w:t>c) frode ai sensi dell’articolo 1 della convenzione relativa alla tutela degli interessi finanziari delle Comunità europee;</w:t>
      </w:r>
    </w:p>
    <w:p w14:paraId="2FBF4ABD" w14:textId="77777777" w:rsidR="00BE16FE" w:rsidRDefault="00CC04C5">
      <w:pPr>
        <w:pStyle w:val="Standard"/>
        <w:tabs>
          <w:tab w:val="left" w:pos="1134"/>
        </w:tabs>
        <w:ind w:left="567" w:hanging="283"/>
        <w:jc w:val="both"/>
      </w:pPr>
      <w:r>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58A2F9BE" w14:textId="77777777" w:rsidR="00BE16FE" w:rsidRDefault="00CC04C5">
      <w:pPr>
        <w:pStyle w:val="Standard"/>
        <w:tabs>
          <w:tab w:val="left" w:pos="1134"/>
        </w:tabs>
        <w:ind w:left="567" w:hanging="283"/>
        <w:jc w:val="both"/>
      </w:pPr>
      <w:r>
        <w:rPr>
          <w:rFonts w:ascii="Times New Roman" w:hAnsi="Times New Roman"/>
          <w:color w:val="000000"/>
          <w:szCs w:val="22"/>
        </w:rPr>
        <w:t xml:space="preserve">e) delitti di cui agli articoli 648-bis, 648-ter e 648-ter.1 del </w:t>
      </w:r>
      <w:proofErr w:type="gramStart"/>
      <w:r>
        <w:rPr>
          <w:rFonts w:ascii="Times New Roman" w:hAnsi="Times New Roman"/>
          <w:color w:val="000000"/>
          <w:szCs w:val="22"/>
        </w:rPr>
        <w:t>codice penale</w:t>
      </w:r>
      <w:proofErr w:type="gramEnd"/>
      <w:r>
        <w:rPr>
          <w:rFonts w:ascii="Times New Roman" w:hAnsi="Times New Roman"/>
          <w:color w:val="000000"/>
          <w:szCs w:val="22"/>
        </w:rPr>
        <w:t>, riciclaggio di proventi di attività criminose o finanziamento del terrorismo, quali definiti all’articolo 1 del decreto legislativo 22 giugno 2007, n. 109 e successive modificazioni;</w:t>
      </w:r>
    </w:p>
    <w:p w14:paraId="7F53D9FE" w14:textId="77777777" w:rsidR="00BE16FE" w:rsidRDefault="00CC04C5">
      <w:pPr>
        <w:pStyle w:val="Standard"/>
        <w:tabs>
          <w:tab w:val="left" w:pos="1134"/>
        </w:tabs>
        <w:ind w:left="567" w:hanging="283"/>
        <w:jc w:val="both"/>
      </w:pPr>
      <w:r>
        <w:rPr>
          <w:rFonts w:ascii="Times New Roman" w:hAnsi="Times New Roman"/>
          <w:color w:val="000000"/>
          <w:szCs w:val="22"/>
        </w:rPr>
        <w:t>f) sfruttamento del lavoro minorile e altre forme di tratta di esseri umani definite con il decreto legislativo 4 marzo 2014, n. 24;</w:t>
      </w:r>
    </w:p>
    <w:p w14:paraId="4EDEDBA9" w14:textId="77777777" w:rsidR="00BE16FE" w:rsidRDefault="00CC04C5">
      <w:pPr>
        <w:pStyle w:val="Standard"/>
        <w:tabs>
          <w:tab w:val="left" w:pos="1134"/>
        </w:tabs>
        <w:ind w:left="567" w:hanging="283"/>
        <w:jc w:val="both"/>
      </w:pPr>
      <w:r>
        <w:rPr>
          <w:rFonts w:ascii="Times New Roman" w:hAnsi="Times New Roman"/>
          <w:color w:val="000000"/>
          <w:szCs w:val="22"/>
        </w:rPr>
        <w:t>g) ogni altro delitto da cui derivi, quale pena accessoria, l’incapacità di contrattare con la pubblica amministrazione;</w:t>
      </w:r>
    </w:p>
    <w:p w14:paraId="569DBBEF"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7C3F9BFC" w14:textId="77777777" w:rsidR="00BE16FE" w:rsidRDefault="00BE16FE">
      <w:pPr>
        <w:pStyle w:val="Standard"/>
        <w:tabs>
          <w:tab w:val="left" w:pos="284"/>
        </w:tabs>
        <w:jc w:val="center"/>
        <w:rPr>
          <w:rFonts w:ascii="Times New Roman" w:hAnsi="Times New Roman"/>
          <w:sz w:val="6"/>
          <w:szCs w:val="6"/>
        </w:rPr>
      </w:pPr>
    </w:p>
    <w:p w14:paraId="2F4FFC6C"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l’impresa non ha commesso gravi infrazioni debitamente accertate alle norme in materia di salute e sicurezza sul lavoro nonché agli obblighi di cui all’art. 30 comma 3 del d.lgs. 18 aprile 2016 n. 50;</w:t>
      </w:r>
    </w:p>
    <w:p w14:paraId="2A93880A"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l’impresa rispetto alla legge 12 marzo 1999 n. 68, che disciplina il diritto al lavoro dei disabili (</w:t>
      </w:r>
      <w:r>
        <w:rPr>
          <w:rFonts w:ascii="Times New Roman" w:hAnsi="Times New Roman"/>
          <w:i/>
          <w:color w:val="000000"/>
          <w:szCs w:val="22"/>
        </w:rPr>
        <w:t>solo per Impresa stabilita in Italia</w:t>
      </w:r>
      <w:r>
        <w:rPr>
          <w:rFonts w:ascii="Times New Roman" w:hAnsi="Times New Roman"/>
          <w:color w:val="000000"/>
          <w:szCs w:val="22"/>
        </w:rPr>
        <w:t>):</w:t>
      </w:r>
    </w:p>
    <w:p w14:paraId="78D6A213" w14:textId="77777777" w:rsidR="00BE16FE" w:rsidRDefault="00CC04C5">
      <w:pPr>
        <w:pStyle w:val="Standard"/>
        <w:tabs>
          <w:tab w:val="left" w:pos="993"/>
        </w:tabs>
        <w:ind w:left="426" w:hanging="142"/>
        <w:jc w:val="both"/>
      </w:pPr>
      <w:r>
        <w:rPr>
          <w:rFonts w:ascii="Times New Roman" w:hAnsi="Times New Roman"/>
          <w:i/>
          <w:iCs/>
          <w:color w:val="000000"/>
          <w:szCs w:val="22"/>
        </w:rPr>
        <w:t>(barrare la casella corrispondente)</w:t>
      </w:r>
    </w:p>
    <w:p w14:paraId="5D14A6D1" w14:textId="77777777" w:rsidR="00BE16FE" w:rsidRDefault="00CC04C5">
      <w:pPr>
        <w:pStyle w:val="Standard"/>
        <w:numPr>
          <w:ilvl w:val="0"/>
          <w:numId w:val="9"/>
        </w:numPr>
        <w:tabs>
          <w:tab w:val="left" w:pos="1560"/>
        </w:tabs>
        <w:ind w:left="709" w:hanging="142"/>
        <w:jc w:val="both"/>
      </w:pPr>
      <w:r>
        <w:rPr>
          <w:rFonts w:ascii="Times New Roman" w:hAnsi="Times New Roman"/>
          <w:color w:val="000000"/>
          <w:szCs w:val="22"/>
        </w:rPr>
        <w:t>non è soggetta</w:t>
      </w:r>
    </w:p>
    <w:p w14:paraId="7C5079C3" w14:textId="77777777" w:rsidR="00BE16FE" w:rsidRDefault="00CC04C5">
      <w:pPr>
        <w:pStyle w:val="Standard"/>
        <w:numPr>
          <w:ilvl w:val="0"/>
          <w:numId w:val="1"/>
        </w:numPr>
        <w:tabs>
          <w:tab w:val="left" w:pos="1560"/>
        </w:tabs>
        <w:ind w:left="709" w:hanging="142"/>
        <w:jc w:val="both"/>
      </w:pPr>
      <w:r>
        <w:rPr>
          <w:rFonts w:ascii="Times New Roman" w:hAnsi="Times New Roman"/>
          <w:bCs/>
          <w:color w:val="000000"/>
          <w:szCs w:val="22"/>
        </w:rPr>
        <w:t>presenta la certificazione di cui all’art. 17 della medesima legge (</w:t>
      </w:r>
      <w:r>
        <w:rPr>
          <w:rFonts w:ascii="Times New Roman" w:hAnsi="Times New Roman"/>
          <w:bCs/>
          <w:i/>
          <w:color w:val="000000"/>
          <w:szCs w:val="22"/>
        </w:rPr>
        <w:t>in tal caso allegare la certificazione</w:t>
      </w:r>
      <w:r>
        <w:rPr>
          <w:rFonts w:ascii="Times New Roman" w:hAnsi="Times New Roman"/>
          <w:bCs/>
          <w:color w:val="000000"/>
          <w:szCs w:val="22"/>
        </w:rPr>
        <w:t>) ovvero</w:t>
      </w:r>
    </w:p>
    <w:p w14:paraId="365C25E0" w14:textId="77777777" w:rsidR="00BE16FE" w:rsidRDefault="00CC04C5">
      <w:pPr>
        <w:pStyle w:val="Standard"/>
        <w:numPr>
          <w:ilvl w:val="0"/>
          <w:numId w:val="1"/>
        </w:numPr>
        <w:tabs>
          <w:tab w:val="left" w:pos="1560"/>
        </w:tabs>
        <w:ind w:left="709" w:hanging="142"/>
        <w:jc w:val="both"/>
      </w:pPr>
      <w:r>
        <w:rPr>
          <w:rFonts w:ascii="Times New Roman" w:hAnsi="Times New Roman"/>
          <w:bCs/>
          <w:color w:val="000000"/>
          <w:szCs w:val="22"/>
        </w:rPr>
        <w:t>autocertifica la sussistenza del medesimo requisito;</w:t>
      </w:r>
    </w:p>
    <w:p w14:paraId="0825DBEB"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ha riportato sanzioni interdittive di cui all'art. 9, comma 2, lettera c), del D. Lgs. n. 231/2001 o altra sanzione che comporta il divieto di contrarre con la Pubblica Amministrazione, compresi i provvedimenti interdittivi di cui all’art. 14 del d.lgs. 9 aprile 2008 n. 81;</w:t>
      </w:r>
    </w:p>
    <w:p w14:paraId="2F727C2C"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5612677E"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qualora sia stata vittima dei reati previsti e puniti dagli artt. 317 e 629 c.p. aggravati ai sensi dell’art. 7 del decreto-legge 13 maggio 1991, n. 152, convertito, con modificazioni, dalla legge 12 luglio 1991, n. 203, risulti aver denunciato i fatti all’autorità giudiziaria, salvo che ricorrano i casi previsti dall’art. 4, primo comma, della legge 24 novembre 1981, n. 689 (</w:t>
      </w:r>
      <w:r>
        <w:rPr>
          <w:rFonts w:ascii="Times New Roman" w:hAnsi="Times New Roman"/>
          <w:i/>
          <w:color w:val="000000"/>
          <w:szCs w:val="22"/>
        </w:rPr>
        <w:t>solo per Impresa stabilita in Italia</w:t>
      </w:r>
      <w:r>
        <w:rPr>
          <w:rFonts w:ascii="Times New Roman" w:hAnsi="Times New Roman"/>
          <w:color w:val="000000"/>
          <w:szCs w:val="22"/>
        </w:rPr>
        <w:t>).</w:t>
      </w:r>
    </w:p>
    <w:p w14:paraId="1B193FDE" w14:textId="77777777" w:rsidR="00BE16FE" w:rsidRDefault="00BE16FE">
      <w:pPr>
        <w:pStyle w:val="Standard"/>
        <w:tabs>
          <w:tab w:val="left" w:pos="568"/>
        </w:tabs>
        <w:ind w:left="284" w:hanging="284"/>
        <w:jc w:val="both"/>
        <w:rPr>
          <w:rFonts w:ascii="Times New Roman" w:hAnsi="Times New Roman"/>
          <w:color w:val="000000"/>
          <w:szCs w:val="22"/>
        </w:rPr>
      </w:pPr>
    </w:p>
    <w:p w14:paraId="32B3DB20" w14:textId="77777777" w:rsidR="00BE16FE" w:rsidRDefault="00CC04C5">
      <w:pPr>
        <w:pStyle w:val="Standard"/>
        <w:pBdr>
          <w:top w:val="single" w:sz="4" w:space="1" w:color="00000A"/>
          <w:left w:val="single" w:sz="4" w:space="4" w:color="00000A"/>
          <w:bottom w:val="single" w:sz="4" w:space="1" w:color="00000A"/>
          <w:right w:val="single" w:sz="4" w:space="4" w:color="00000A"/>
        </w:pBdr>
        <w:jc w:val="both"/>
      </w:pPr>
      <w:r>
        <w:rPr>
          <w:rFonts w:ascii="Times New Roman" w:hAnsi="Times New Roman"/>
          <w:b/>
          <w:caps/>
          <w:szCs w:val="22"/>
        </w:rPr>
        <w:t>dichiarazioni sostitutive di atto di notorieta’</w:t>
      </w:r>
      <w:r>
        <w:rPr>
          <w:rFonts w:ascii="Times New Roman" w:hAnsi="Times New Roman"/>
          <w:szCs w:val="22"/>
        </w:rPr>
        <w:t xml:space="preserve"> (art. 47, D.P.R. 28/12/2000 n. 445) comprovanti:</w:t>
      </w:r>
    </w:p>
    <w:p w14:paraId="38EA2C4C" w14:textId="77777777" w:rsidR="00BE16FE" w:rsidRDefault="00CC04C5">
      <w:pPr>
        <w:pStyle w:val="Paragrafoelenco"/>
        <w:numPr>
          <w:ilvl w:val="0"/>
          <w:numId w:val="2"/>
        </w:numPr>
        <w:ind w:left="284" w:hanging="284"/>
        <w:jc w:val="both"/>
      </w:pPr>
      <w:r>
        <w:rPr>
          <w:rFonts w:ascii="Times New Roman" w:hAnsi="Times New Roman"/>
          <w:color w:val="000000"/>
          <w:szCs w:val="22"/>
        </w:rPr>
        <w:t>che l’impresa non si è resa colpevole di gravi illeciti professionali, tali da rendere dubbia la sua integrità o affidabilità;</w:t>
      </w:r>
    </w:p>
    <w:p w14:paraId="0AB23901"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la partecipazione dell’impresa non determina una situazione di conflitto di interesse ai sensi dell’art. 42 comma 2 del d.lgs. 18 aprile 2016 n. 50;</w:t>
      </w:r>
    </w:p>
    <w:p w14:paraId="72418339"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565413D2"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ha violato il divieto di intestazione fiduciaria posto dall'art. 17 della legge 19 marzo 1990 n. 55 (</w:t>
      </w:r>
      <w:r>
        <w:rPr>
          <w:rFonts w:ascii="Times New Roman" w:hAnsi="Times New Roman"/>
          <w:i/>
          <w:color w:val="000000"/>
          <w:szCs w:val="22"/>
        </w:rPr>
        <w:t>solo per Impresa stabilita in Italia</w:t>
      </w:r>
      <w:r>
        <w:rPr>
          <w:rFonts w:ascii="Times New Roman" w:hAnsi="Times New Roman"/>
          <w:color w:val="000000"/>
          <w:szCs w:val="22"/>
        </w:rPr>
        <w:t>);</w:t>
      </w:r>
    </w:p>
    <w:p w14:paraId="728951B4"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19104E3E" w14:textId="77777777" w:rsidR="00BE16FE" w:rsidRDefault="00CC04C5">
      <w:pPr>
        <w:pStyle w:val="Standard"/>
        <w:pBdr>
          <w:top w:val="single" w:sz="4" w:space="0" w:color="00000A"/>
          <w:left w:val="single" w:sz="4" w:space="4" w:color="00000A"/>
          <w:bottom w:val="single" w:sz="4" w:space="1" w:color="00000A"/>
          <w:right w:val="single" w:sz="4" w:space="4" w:color="00000A"/>
        </w:pBdr>
        <w:jc w:val="both"/>
      </w:pPr>
      <w:r>
        <w:rPr>
          <w:rFonts w:ascii="Times New Roman" w:hAnsi="Times New Roman"/>
          <w:b/>
          <w:caps/>
          <w:szCs w:val="22"/>
        </w:rPr>
        <w:t>ULTERIORI DICHIARAZIONI</w:t>
      </w:r>
    </w:p>
    <w:p w14:paraId="21967113"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accettare, senza condizione o riserva alcuna, tutte le norme e le disposizioni contenute negli atti relativi alla procedura;</w:t>
      </w:r>
    </w:p>
    <w:p w14:paraId="237CA37F"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7F98FE73"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lastRenderedPageBreak/>
        <w:t>di non incorrere nei divieti di cui all’art. 48, co. 7 del Codice dei contratti;</w:t>
      </w:r>
    </w:p>
    <w:p w14:paraId="2B666E46"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13A14DDF"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2E3520B4"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pacing w:val="-8"/>
          <w:szCs w:val="22"/>
        </w:rPr>
        <w:t xml:space="preserve">di impegnarsi a dare comunicazione tempestiva alla Stazione appaltante ed alla Prefettura di tentativi di concussione che si siano, in qualsiasi modo, manifestati nei confronti dell’imprenditore, degli organi sociali o dei dirigenti d’impresa. Il </w:t>
      </w:r>
      <w:proofErr w:type="gramStart"/>
      <w:r>
        <w:rPr>
          <w:rFonts w:ascii="Times New Roman" w:hAnsi="Times New Roman"/>
          <w:color w:val="000000"/>
          <w:spacing w:val="-8"/>
          <w:szCs w:val="22"/>
        </w:rPr>
        <w:t>predetto</w:t>
      </w:r>
      <w:proofErr w:type="gramEnd"/>
      <w:r>
        <w:rPr>
          <w:rFonts w:ascii="Times New Roman" w:hAnsi="Times New Roman"/>
          <w:color w:val="000000"/>
          <w:spacing w:val="-8"/>
          <w:szCs w:val="22"/>
        </w:rPr>
        <w:t xml:space="preserve">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Pr>
          <w:rFonts w:ascii="Times New Roman" w:hAnsi="Times New Roman"/>
          <w:color w:val="000000"/>
          <w:szCs w:val="22"/>
        </w:rPr>
        <w:t>.</w:t>
      </w:r>
    </w:p>
    <w:p w14:paraId="4734782D" w14:textId="77777777" w:rsidR="00BE16FE" w:rsidRDefault="00BE16FE">
      <w:pPr>
        <w:pStyle w:val="Standard"/>
        <w:ind w:left="284" w:hanging="284"/>
        <w:jc w:val="both"/>
        <w:rPr>
          <w:rFonts w:ascii="Times New Roman" w:hAnsi="Times New Roman"/>
          <w:b/>
          <w:color w:val="000000"/>
          <w:szCs w:val="22"/>
        </w:rPr>
      </w:pPr>
    </w:p>
    <w:p w14:paraId="42F32792" w14:textId="77777777" w:rsidR="00BE16FE" w:rsidRDefault="00CC04C5">
      <w:pPr>
        <w:pStyle w:val="Standard"/>
        <w:pBdr>
          <w:top w:val="single" w:sz="4" w:space="0" w:color="00000A"/>
          <w:left w:val="single" w:sz="4" w:space="4" w:color="00000A"/>
          <w:bottom w:val="single" w:sz="4" w:space="1" w:color="00000A"/>
          <w:right w:val="single" w:sz="4" w:space="4" w:color="00000A"/>
        </w:pBdr>
        <w:jc w:val="both"/>
      </w:pPr>
      <w:r>
        <w:rPr>
          <w:rFonts w:ascii="Times New Roman" w:hAnsi="Times New Roman"/>
          <w:b/>
          <w:caps/>
          <w:szCs w:val="22"/>
        </w:rPr>
        <w:t>DICHIARAZIONE DELLA STAZIONE APPALTANTE</w:t>
      </w:r>
    </w:p>
    <w:p w14:paraId="0541E1FC" w14:textId="77777777" w:rsidR="00BE16FE" w:rsidRDefault="00CC04C5">
      <w:pPr>
        <w:pStyle w:val="Standard"/>
        <w:jc w:val="both"/>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14:paraId="4B874122" w14:textId="77777777" w:rsidR="00BE16FE" w:rsidRDefault="00BE16FE">
      <w:pPr>
        <w:pStyle w:val="Standard"/>
        <w:ind w:left="284" w:hanging="284"/>
        <w:jc w:val="both"/>
        <w:rPr>
          <w:rFonts w:ascii="Times New Roman" w:hAnsi="Times New Roman"/>
          <w:b/>
          <w:color w:val="000000"/>
          <w:sz w:val="16"/>
          <w:szCs w:val="16"/>
        </w:rPr>
      </w:pPr>
    </w:p>
    <w:p w14:paraId="1EDAA539" w14:textId="77777777" w:rsidR="00BE16FE" w:rsidRDefault="00CC04C5">
      <w:pPr>
        <w:pStyle w:val="Standard"/>
        <w:ind w:left="284" w:right="-285" w:hanging="568"/>
        <w:jc w:val="both"/>
      </w:pPr>
      <w:r>
        <w:rPr>
          <w:rFonts w:ascii="Times New Roman" w:hAnsi="Times New Roman"/>
          <w:b/>
          <w:color w:val="000000"/>
          <w:sz w:val="16"/>
          <w:szCs w:val="16"/>
        </w:rPr>
        <w:t>┌──────────────────────────────────────────────────────────────────────────────────────┐</w:t>
      </w:r>
    </w:p>
    <w:p w14:paraId="45013673" w14:textId="77777777" w:rsidR="00BE16FE" w:rsidRDefault="00CC04C5">
      <w:pPr>
        <w:pStyle w:val="Standard"/>
        <w:ind w:left="284" w:hanging="284"/>
        <w:jc w:val="both"/>
      </w:pPr>
      <w:r>
        <w:rPr>
          <w:rFonts w:ascii="Times New Roman" w:hAnsi="Times New Roman"/>
          <w:b/>
          <w:szCs w:val="22"/>
        </w:rPr>
        <w:t>N.B.:</w:t>
      </w:r>
    </w:p>
    <w:p w14:paraId="5A92C333" w14:textId="77777777" w:rsidR="00BE16FE" w:rsidRDefault="00BE16FE">
      <w:pPr>
        <w:pStyle w:val="Textbodyindent"/>
        <w:ind w:left="284" w:hanging="284"/>
        <w:rPr>
          <w:b/>
          <w:sz w:val="10"/>
          <w:szCs w:val="10"/>
        </w:rPr>
      </w:pPr>
    </w:p>
    <w:p w14:paraId="4B576B2C" w14:textId="77777777" w:rsidR="00BE16FE" w:rsidRDefault="00CC04C5">
      <w:pPr>
        <w:pStyle w:val="Paragrafoelenco"/>
        <w:numPr>
          <w:ilvl w:val="0"/>
          <w:numId w:val="10"/>
        </w:numPr>
        <w:ind w:left="284" w:hanging="284"/>
        <w:jc w:val="both"/>
      </w:pPr>
      <w:r>
        <w:rPr>
          <w:rFonts w:ascii="Times New Roman" w:hAnsi="Times New Roman"/>
          <w:b/>
          <w:szCs w:val="22"/>
          <w:u w:val="single"/>
        </w:rPr>
        <w:t>A pena di esclusione</w:t>
      </w:r>
      <w:r>
        <w:rPr>
          <w:rFonts w:ascii="Times New Roman" w:hAnsi="Times New Roman"/>
          <w:b/>
          <w:szCs w:val="22"/>
        </w:rPr>
        <w:t>, alla presente dichiarazione deve essere allegata copia fotostatica di un documento di identità in corso di validità del soggetto firmatario.</w:t>
      </w:r>
    </w:p>
    <w:p w14:paraId="73B7432F" w14:textId="77777777" w:rsidR="00BE16FE" w:rsidRDefault="00CC04C5">
      <w:pPr>
        <w:pStyle w:val="Paragrafoelenco"/>
        <w:numPr>
          <w:ilvl w:val="0"/>
          <w:numId w:val="11"/>
        </w:numPr>
        <w:ind w:left="567" w:hanging="283"/>
        <w:jc w:val="both"/>
      </w:pPr>
      <w:r>
        <w:rPr>
          <w:rFonts w:ascii="Times New Roman" w:hAnsi="Times New Roman"/>
          <w:b/>
          <w:color w:val="000000"/>
        </w:rPr>
        <w:t>N</w:t>
      </w:r>
      <w:r>
        <w:rPr>
          <w:rFonts w:ascii="Times New Roman" w:hAnsi="Times New Roman"/>
          <w:b/>
          <w:bCs/>
        </w:rPr>
        <w:t>.B.:</w:t>
      </w:r>
      <w:r>
        <w:rPr>
          <w:rFonts w:ascii="Times New Roman" w:hAnsi="Times New Roman"/>
          <w:bCs/>
        </w:rPr>
        <w:t xml:space="preserve"> qualora il Modello A venga sottoscritto con firma digitale, </w:t>
      </w:r>
      <w:r>
        <w:rPr>
          <w:rFonts w:ascii="Times New Roman" w:hAnsi="Times New Roman"/>
          <w:bCs/>
          <w:u w:val="single"/>
        </w:rPr>
        <w:t>non sarà necessario</w:t>
      </w:r>
      <w:r>
        <w:rPr>
          <w:rFonts w:ascii="Times New Roman" w:hAnsi="Times New Roman"/>
          <w:bCs/>
        </w:rPr>
        <w:t xml:space="preserve"> allegare copia fotostatica non autenticata</w:t>
      </w:r>
      <w:r>
        <w:rPr>
          <w:rFonts w:ascii="Times New Roman" w:hAnsi="Times New Roman"/>
          <w:color w:val="000000"/>
        </w:rPr>
        <w:t xml:space="preserve"> di un documento di identità del sottoscrittore</w:t>
      </w:r>
      <w:r>
        <w:rPr>
          <w:rFonts w:ascii="Times New Roman" w:hAnsi="Times New Roman"/>
          <w:bCs/>
        </w:rPr>
        <w:t>;</w:t>
      </w:r>
    </w:p>
    <w:p w14:paraId="589957DC" w14:textId="77777777" w:rsidR="00BE16FE" w:rsidRDefault="00BE16FE">
      <w:pPr>
        <w:pStyle w:val="Standard"/>
        <w:ind w:left="567" w:hanging="567"/>
        <w:jc w:val="both"/>
        <w:rPr>
          <w:rFonts w:ascii="Times New Roman" w:hAnsi="Times New Roman"/>
          <w:sz w:val="10"/>
          <w:szCs w:val="10"/>
        </w:rPr>
      </w:pPr>
    </w:p>
    <w:p w14:paraId="0DCC8172" w14:textId="77777777" w:rsidR="00BE16FE" w:rsidRDefault="00CC04C5">
      <w:pPr>
        <w:pStyle w:val="Paragrafoelenco"/>
        <w:numPr>
          <w:ilvl w:val="0"/>
          <w:numId w:val="6"/>
        </w:numPr>
        <w:ind w:left="284" w:hanging="284"/>
        <w:jc w:val="both"/>
      </w:pPr>
      <w:r>
        <w:rPr>
          <w:rFonts w:ascii="Times New Roman" w:hAnsi="Times New Roman"/>
          <w:b/>
          <w:szCs w:val="22"/>
        </w:rPr>
        <w:t xml:space="preserve">Ogni pagina del presente modulo </w:t>
      </w:r>
      <w:proofErr w:type="gramStart"/>
      <w:r>
        <w:rPr>
          <w:rFonts w:ascii="Times New Roman" w:hAnsi="Times New Roman"/>
          <w:b/>
          <w:szCs w:val="22"/>
        </w:rPr>
        <w:t>dovrà essere corredato</w:t>
      </w:r>
      <w:proofErr w:type="gramEnd"/>
      <w:r>
        <w:rPr>
          <w:rFonts w:ascii="Times New Roman" w:hAnsi="Times New Roman"/>
          <w:b/>
          <w:szCs w:val="22"/>
        </w:rPr>
        <w:t xml:space="preserve"> di timbro della società e sigla del legale rappresentante /procuratore.</w:t>
      </w:r>
    </w:p>
    <w:p w14:paraId="798EA2D1" w14:textId="77777777" w:rsidR="00BE16FE" w:rsidRDefault="00CC04C5">
      <w:pPr>
        <w:pStyle w:val="Standard"/>
        <w:ind w:left="284"/>
        <w:jc w:val="both"/>
      </w:pPr>
      <w:r>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00912CD" w14:textId="77777777" w:rsidR="00BE16FE" w:rsidRDefault="00BE16FE">
      <w:pPr>
        <w:pStyle w:val="Standard"/>
        <w:ind w:left="426"/>
        <w:jc w:val="both"/>
        <w:rPr>
          <w:rFonts w:ascii="Times New Roman" w:hAnsi="Times New Roman"/>
          <w:sz w:val="10"/>
          <w:szCs w:val="10"/>
        </w:rPr>
      </w:pPr>
    </w:p>
    <w:p w14:paraId="27232B73" w14:textId="77777777" w:rsidR="00BE16FE" w:rsidRDefault="00CC04C5">
      <w:pPr>
        <w:pStyle w:val="Standard"/>
        <w:ind w:left="284" w:right="-285" w:hanging="568"/>
        <w:jc w:val="both"/>
      </w:pPr>
      <w:r>
        <w:rPr>
          <w:rFonts w:ascii="Times New Roman" w:hAnsi="Times New Roman"/>
          <w:b/>
          <w:color w:val="000000"/>
          <w:sz w:val="16"/>
          <w:szCs w:val="16"/>
        </w:rPr>
        <w:t>└──────────────────────────────────────────────────────────────────────────────────────┘</w:t>
      </w:r>
    </w:p>
    <w:p w14:paraId="0B46A0B0" w14:textId="77777777" w:rsidR="00BE16FE" w:rsidRDefault="00BE16FE">
      <w:pPr>
        <w:pStyle w:val="Standard"/>
        <w:ind w:left="284" w:hanging="284"/>
        <w:jc w:val="both"/>
        <w:rPr>
          <w:rFonts w:ascii="Times New Roman" w:hAnsi="Times New Roman"/>
          <w:b/>
          <w:color w:val="000000"/>
          <w:sz w:val="16"/>
          <w:szCs w:val="16"/>
        </w:rPr>
      </w:pPr>
    </w:p>
    <w:p w14:paraId="2F8F4579" w14:textId="77777777" w:rsidR="00BE16FE" w:rsidRDefault="00CC04C5">
      <w:pPr>
        <w:pStyle w:val="Standard"/>
        <w:ind w:left="6372"/>
        <w:jc w:val="both"/>
      </w:pPr>
      <w:r>
        <w:rPr>
          <w:rFonts w:ascii="Times New Roman" w:hAnsi="Times New Roman"/>
          <w:szCs w:val="22"/>
        </w:rPr>
        <w:t>Il Dichiarante</w:t>
      </w:r>
    </w:p>
    <w:p w14:paraId="2668FC04" w14:textId="77777777" w:rsidR="00BE16FE" w:rsidRDefault="00BE16FE">
      <w:pPr>
        <w:pStyle w:val="Standard"/>
        <w:jc w:val="both"/>
        <w:rPr>
          <w:rFonts w:ascii="Times New Roman" w:hAnsi="Times New Roman"/>
          <w:sz w:val="12"/>
          <w:szCs w:val="12"/>
        </w:rPr>
      </w:pPr>
    </w:p>
    <w:p w14:paraId="2498DCC1" w14:textId="77777777" w:rsidR="00BE16FE" w:rsidRDefault="00BE16FE">
      <w:pPr>
        <w:pStyle w:val="Standard"/>
        <w:jc w:val="both"/>
        <w:rPr>
          <w:rFonts w:ascii="Times New Roman" w:hAnsi="Times New Roman"/>
          <w:sz w:val="12"/>
          <w:szCs w:val="12"/>
        </w:rPr>
      </w:pPr>
    </w:p>
    <w:p w14:paraId="17598D8A" w14:textId="77777777" w:rsidR="00BE16FE" w:rsidRDefault="00CC04C5">
      <w:pPr>
        <w:pStyle w:val="Standard"/>
        <w:jc w:val="both"/>
      </w:pPr>
      <w:r>
        <w:rPr>
          <w:rFonts w:ascii="Times New Roman" w:hAnsi="Times New Roman"/>
          <w:szCs w:val="22"/>
        </w:rPr>
        <w:t xml:space="preserve">Data ____________________________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___________________________</w:t>
      </w:r>
    </w:p>
    <w:p w14:paraId="6197AE2A" w14:textId="77777777" w:rsidR="00BE16FE" w:rsidRDefault="00BE16FE">
      <w:pPr>
        <w:pStyle w:val="Standard"/>
        <w:jc w:val="both"/>
        <w:rPr>
          <w:rFonts w:ascii="Times New Roman" w:hAnsi="Times New Roman"/>
          <w:b/>
          <w:bCs/>
          <w:i/>
          <w:iCs/>
          <w:sz w:val="16"/>
          <w:szCs w:val="16"/>
        </w:rPr>
      </w:pPr>
    </w:p>
    <w:p w14:paraId="0DECDADF" w14:textId="77777777" w:rsidR="00BE16FE" w:rsidRDefault="00BE16FE">
      <w:pPr>
        <w:pStyle w:val="Standard"/>
        <w:jc w:val="both"/>
        <w:rPr>
          <w:rFonts w:ascii="Times New Roman" w:hAnsi="Times New Roman"/>
          <w:bCs/>
          <w:iCs/>
          <w:sz w:val="12"/>
          <w:szCs w:val="12"/>
        </w:rPr>
      </w:pPr>
    </w:p>
    <w:p w14:paraId="52954BEB" w14:textId="77777777" w:rsidR="00BE16FE" w:rsidRDefault="00CC04C5">
      <w:pPr>
        <w:pStyle w:val="Standard"/>
        <w:jc w:val="both"/>
      </w:pPr>
      <w:r>
        <w:rPr>
          <w:rFonts w:ascii="Times New Roman" w:hAnsi="Times New Roman"/>
          <w:b/>
          <w:bCs/>
          <w:i/>
          <w:iCs/>
          <w:sz w:val="20"/>
          <w:szCs w:val="20"/>
          <w:u w:val="single"/>
        </w:rPr>
        <w:t>AVVERTENZA IMPORTANTE:</w:t>
      </w:r>
      <w:r>
        <w:rPr>
          <w:rFonts w:ascii="Times New Roman" w:hAnsi="Times New Roman"/>
          <w:b/>
          <w:bCs/>
          <w:i/>
          <w:iCs/>
          <w:sz w:val="20"/>
          <w:szCs w:val="20"/>
        </w:rPr>
        <w:t xml:space="preserve"> </w:t>
      </w:r>
      <w:r>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448E44F9" w14:textId="77777777" w:rsidR="00BE16FE" w:rsidRDefault="00CC04C5">
      <w:pPr>
        <w:pStyle w:val="Standard"/>
        <w:jc w:val="both"/>
      </w:pPr>
      <w:r>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20F8CCB1" w14:textId="4A89FE2A" w:rsidR="00BE16FE" w:rsidRDefault="00BE16FE">
      <w:pPr>
        <w:pStyle w:val="Paragrafoelenco"/>
        <w:tabs>
          <w:tab w:val="left" w:pos="0"/>
        </w:tabs>
        <w:ind w:left="0"/>
        <w:jc w:val="both"/>
      </w:pPr>
    </w:p>
    <w:p w14:paraId="2AE865A1" w14:textId="308F9932" w:rsidR="00AA3823" w:rsidRDefault="00AA3823">
      <w:pPr>
        <w:pStyle w:val="Paragrafoelenco"/>
        <w:tabs>
          <w:tab w:val="left" w:pos="0"/>
        </w:tabs>
        <w:ind w:left="0"/>
        <w:jc w:val="both"/>
      </w:pPr>
    </w:p>
    <w:p w14:paraId="0FF4E67D" w14:textId="413AFC49" w:rsidR="00AA3823" w:rsidRDefault="00AA3823">
      <w:pPr>
        <w:pStyle w:val="Paragrafoelenco"/>
        <w:tabs>
          <w:tab w:val="left" w:pos="0"/>
        </w:tabs>
        <w:ind w:left="0"/>
        <w:jc w:val="both"/>
      </w:pPr>
    </w:p>
    <w:p w14:paraId="0EED632D" w14:textId="440262FB" w:rsidR="00AA3823" w:rsidRDefault="00AA3823">
      <w:pPr>
        <w:pStyle w:val="Paragrafoelenco"/>
        <w:tabs>
          <w:tab w:val="left" w:pos="0"/>
        </w:tabs>
        <w:ind w:left="0"/>
        <w:jc w:val="both"/>
      </w:pPr>
    </w:p>
    <w:p w14:paraId="2A9C026A" w14:textId="3E155E12" w:rsidR="00AA3823" w:rsidRDefault="00AA3823">
      <w:pPr>
        <w:pStyle w:val="Paragrafoelenco"/>
        <w:tabs>
          <w:tab w:val="left" w:pos="0"/>
        </w:tabs>
        <w:ind w:left="0"/>
        <w:jc w:val="both"/>
      </w:pPr>
    </w:p>
    <w:p w14:paraId="54C6AFE8" w14:textId="6557292D" w:rsidR="00AA3823" w:rsidRDefault="00AA3823">
      <w:pPr>
        <w:pStyle w:val="Paragrafoelenco"/>
        <w:tabs>
          <w:tab w:val="left" w:pos="0"/>
        </w:tabs>
        <w:ind w:left="0"/>
        <w:jc w:val="both"/>
      </w:pPr>
    </w:p>
    <w:p w14:paraId="5BD391A4" w14:textId="5E8728CD" w:rsidR="00AA3823" w:rsidRDefault="00AA3823">
      <w:pPr>
        <w:pStyle w:val="Paragrafoelenco"/>
        <w:tabs>
          <w:tab w:val="left" w:pos="0"/>
        </w:tabs>
        <w:ind w:left="0"/>
        <w:jc w:val="both"/>
      </w:pPr>
    </w:p>
    <w:p w14:paraId="023533B7" w14:textId="4E0DB4E4" w:rsidR="00AA3823" w:rsidRDefault="00AA3823">
      <w:pPr>
        <w:pStyle w:val="Paragrafoelenco"/>
        <w:tabs>
          <w:tab w:val="left" w:pos="0"/>
        </w:tabs>
        <w:ind w:left="0"/>
        <w:jc w:val="both"/>
      </w:pPr>
    </w:p>
    <w:p w14:paraId="7EE17E9F" w14:textId="2BC38AE8" w:rsidR="00AA3823" w:rsidRDefault="00AA3823">
      <w:pPr>
        <w:pStyle w:val="Paragrafoelenco"/>
        <w:tabs>
          <w:tab w:val="left" w:pos="0"/>
        </w:tabs>
        <w:ind w:left="0"/>
        <w:jc w:val="both"/>
      </w:pPr>
    </w:p>
    <w:p w14:paraId="07B4A48D" w14:textId="38196687" w:rsidR="00AA3823" w:rsidRDefault="00AA3823">
      <w:pPr>
        <w:pStyle w:val="Paragrafoelenco"/>
        <w:tabs>
          <w:tab w:val="left" w:pos="0"/>
        </w:tabs>
        <w:ind w:left="0"/>
        <w:jc w:val="both"/>
      </w:pPr>
    </w:p>
    <w:p w14:paraId="417F1073" w14:textId="42A6E996" w:rsidR="00AA3823" w:rsidRDefault="00AA3823">
      <w:pPr>
        <w:pStyle w:val="Paragrafoelenco"/>
        <w:tabs>
          <w:tab w:val="left" w:pos="0"/>
        </w:tabs>
        <w:ind w:left="0"/>
        <w:jc w:val="both"/>
      </w:pPr>
    </w:p>
    <w:p w14:paraId="185C0938" w14:textId="1DDA6823" w:rsidR="00AA3823" w:rsidRDefault="00AA3823">
      <w:pPr>
        <w:pStyle w:val="Paragrafoelenco"/>
        <w:tabs>
          <w:tab w:val="left" w:pos="0"/>
        </w:tabs>
        <w:ind w:left="0"/>
        <w:jc w:val="both"/>
      </w:pPr>
    </w:p>
    <w:p w14:paraId="5ED9C26E" w14:textId="6304ED3F" w:rsidR="00AA3823" w:rsidRDefault="00AA3823">
      <w:pPr>
        <w:pStyle w:val="Paragrafoelenco"/>
        <w:tabs>
          <w:tab w:val="left" w:pos="0"/>
        </w:tabs>
        <w:ind w:left="0"/>
        <w:jc w:val="both"/>
      </w:pPr>
    </w:p>
    <w:p w14:paraId="4F0E6A52" w14:textId="77119CDC" w:rsidR="00AA3823" w:rsidRDefault="00AA3823">
      <w:pPr>
        <w:pStyle w:val="Paragrafoelenco"/>
        <w:tabs>
          <w:tab w:val="left" w:pos="0"/>
        </w:tabs>
        <w:ind w:left="0"/>
        <w:jc w:val="both"/>
      </w:pPr>
    </w:p>
    <w:p w14:paraId="79BB924A" w14:textId="2BE81027" w:rsidR="00AA3823" w:rsidRDefault="00AA3823">
      <w:pPr>
        <w:pStyle w:val="Paragrafoelenco"/>
        <w:tabs>
          <w:tab w:val="left" w:pos="0"/>
        </w:tabs>
        <w:ind w:left="0"/>
        <w:jc w:val="both"/>
      </w:pPr>
    </w:p>
    <w:p w14:paraId="00C077F9" w14:textId="72C729BA" w:rsidR="00AA3823" w:rsidRDefault="00AA3823">
      <w:pPr>
        <w:pStyle w:val="Paragrafoelenco"/>
        <w:tabs>
          <w:tab w:val="left" w:pos="0"/>
        </w:tabs>
        <w:ind w:left="0"/>
        <w:jc w:val="both"/>
      </w:pPr>
    </w:p>
    <w:p w14:paraId="5D98AD18" w14:textId="45356615" w:rsidR="00AA3823" w:rsidRDefault="00AA3823">
      <w:pPr>
        <w:pStyle w:val="Paragrafoelenco"/>
        <w:tabs>
          <w:tab w:val="left" w:pos="0"/>
        </w:tabs>
        <w:ind w:left="0"/>
        <w:jc w:val="both"/>
      </w:pPr>
    </w:p>
    <w:p w14:paraId="2C9A10D7" w14:textId="2D84E073" w:rsidR="00AA3823" w:rsidRDefault="00AA3823">
      <w:pPr>
        <w:pStyle w:val="Paragrafoelenco"/>
        <w:tabs>
          <w:tab w:val="left" w:pos="0"/>
        </w:tabs>
        <w:ind w:left="0"/>
        <w:jc w:val="both"/>
      </w:pPr>
    </w:p>
    <w:p w14:paraId="5DA3552C" w14:textId="5E075811" w:rsidR="00AA3823" w:rsidRDefault="00AA3823">
      <w:pPr>
        <w:pStyle w:val="Paragrafoelenco"/>
        <w:tabs>
          <w:tab w:val="left" w:pos="0"/>
        </w:tabs>
        <w:ind w:left="0"/>
        <w:jc w:val="both"/>
      </w:pPr>
    </w:p>
    <w:p w14:paraId="3479BC64" w14:textId="77777777" w:rsidR="00AA3823" w:rsidRDefault="00AA3823" w:rsidP="00AA3823">
      <w:pPr>
        <w:jc w:val="center"/>
        <w:rPr>
          <w:b/>
          <w:color w:val="C00000"/>
          <w:sz w:val="20"/>
          <w:szCs w:val="20"/>
          <w:highlight w:val="white"/>
        </w:rPr>
      </w:pPr>
      <w:r>
        <w:rPr>
          <w:b/>
          <w:smallCaps/>
          <w:color w:val="C00000"/>
          <w:sz w:val="20"/>
          <w:szCs w:val="20"/>
          <w:highlight w:val="white"/>
          <w:u w:val="single"/>
        </w:rPr>
        <w:lastRenderedPageBreak/>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3D3D0B17" w14:textId="77777777" w:rsidR="00AA3823" w:rsidRDefault="00AA3823" w:rsidP="00AA3823">
      <w:pPr>
        <w:jc w:val="both"/>
        <w:rPr>
          <w:b/>
          <w:smallCaps/>
          <w:color w:val="000000"/>
          <w:sz w:val="20"/>
          <w:szCs w:val="20"/>
          <w:highlight w:val="white"/>
        </w:rPr>
      </w:pPr>
    </w:p>
    <w:p w14:paraId="69DF4520" w14:textId="77777777" w:rsidR="00AA3823" w:rsidRDefault="00AA3823" w:rsidP="00AA3823">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356BB950" w14:textId="77777777" w:rsidR="00AA3823" w:rsidRDefault="00AA3823" w:rsidP="00AA3823">
      <w:pPr>
        <w:jc w:val="both"/>
        <w:rPr>
          <w:b/>
          <w:smallCaps/>
          <w:color w:val="C00000"/>
          <w:sz w:val="20"/>
          <w:szCs w:val="20"/>
          <w:highlight w:val="white"/>
          <w:u w:val="single"/>
        </w:rPr>
      </w:pPr>
    </w:p>
    <w:p w14:paraId="00B0FFFE" w14:textId="77777777" w:rsidR="00AA3823" w:rsidRDefault="00AA3823" w:rsidP="00AA3823">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21596328" w14:textId="77777777" w:rsidR="00AA3823" w:rsidRDefault="00AA3823" w:rsidP="00AA3823">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7D3DABA1" w14:textId="77777777" w:rsidR="00AA3823" w:rsidRDefault="00AA3823" w:rsidP="00AA3823">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41EE2A60" w14:textId="77777777" w:rsidR="00AA3823" w:rsidRDefault="00AA3823" w:rsidP="00AA3823">
      <w:pPr>
        <w:jc w:val="both"/>
        <w:rPr>
          <w:sz w:val="20"/>
          <w:szCs w:val="20"/>
        </w:rPr>
      </w:pPr>
    </w:p>
    <w:p w14:paraId="68DC6FE0" w14:textId="77777777" w:rsidR="00AA3823" w:rsidRDefault="00AA3823" w:rsidP="00AA3823">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6BBCDDC2" w14:textId="77777777" w:rsidR="00AA3823" w:rsidRDefault="00AA3823" w:rsidP="00AA3823">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47943F35" w14:textId="77777777" w:rsidR="00AA3823" w:rsidRDefault="00AA3823" w:rsidP="00AA3823">
      <w:pPr>
        <w:widowControl/>
        <w:numPr>
          <w:ilvl w:val="0"/>
          <w:numId w:val="12"/>
        </w:numPr>
        <w:pBdr>
          <w:top w:val="nil"/>
          <w:left w:val="nil"/>
          <w:bottom w:val="nil"/>
          <w:right w:val="nil"/>
          <w:between w:val="nil"/>
        </w:pBdr>
        <w:suppressAutoHyphens w:val="0"/>
        <w:autoSpaceDN/>
        <w:spacing w:line="276" w:lineRule="auto"/>
        <w:jc w:val="both"/>
        <w:textAlignment w:val="auto"/>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1D49A51B" w14:textId="77777777" w:rsidR="00AA3823" w:rsidRDefault="00AA3823" w:rsidP="00AA3823">
      <w:pPr>
        <w:widowControl/>
        <w:numPr>
          <w:ilvl w:val="0"/>
          <w:numId w:val="12"/>
        </w:numPr>
        <w:pBdr>
          <w:top w:val="nil"/>
          <w:left w:val="nil"/>
          <w:bottom w:val="nil"/>
          <w:right w:val="nil"/>
          <w:between w:val="nil"/>
        </w:pBdr>
        <w:suppressAutoHyphens w:val="0"/>
        <w:autoSpaceDN/>
        <w:spacing w:line="276" w:lineRule="auto"/>
        <w:jc w:val="both"/>
        <w:textAlignment w:val="auto"/>
        <w:rPr>
          <w:sz w:val="20"/>
          <w:szCs w:val="20"/>
        </w:rPr>
      </w:pPr>
      <w:r>
        <w:rPr>
          <w:sz w:val="20"/>
          <w:szCs w:val="20"/>
        </w:rPr>
        <w:t>gestione del rapporto contrattuale che si dovesse instaurare all’esito della procedura;</w:t>
      </w:r>
    </w:p>
    <w:p w14:paraId="2D4FAFE9" w14:textId="77777777" w:rsidR="00AA3823" w:rsidRDefault="00AA3823" w:rsidP="00AA3823">
      <w:pPr>
        <w:widowControl/>
        <w:numPr>
          <w:ilvl w:val="0"/>
          <w:numId w:val="12"/>
        </w:numPr>
        <w:pBdr>
          <w:top w:val="nil"/>
          <w:left w:val="nil"/>
          <w:bottom w:val="nil"/>
          <w:right w:val="nil"/>
          <w:between w:val="nil"/>
        </w:pBdr>
        <w:suppressAutoHyphens w:val="0"/>
        <w:autoSpaceDN/>
        <w:spacing w:line="276" w:lineRule="auto"/>
        <w:jc w:val="both"/>
        <w:textAlignment w:val="auto"/>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651C52D6" w14:textId="77777777" w:rsidR="00AA3823" w:rsidRDefault="00AA3823" w:rsidP="00AA3823">
      <w:pPr>
        <w:widowControl/>
        <w:numPr>
          <w:ilvl w:val="0"/>
          <w:numId w:val="12"/>
        </w:numPr>
        <w:pBdr>
          <w:top w:val="nil"/>
          <w:left w:val="nil"/>
          <w:bottom w:val="nil"/>
          <w:right w:val="nil"/>
          <w:between w:val="nil"/>
        </w:pBdr>
        <w:suppressAutoHyphens w:val="0"/>
        <w:autoSpaceDN/>
        <w:spacing w:line="276" w:lineRule="auto"/>
        <w:ind w:left="714" w:hanging="357"/>
        <w:jc w:val="both"/>
        <w:textAlignment w:val="auto"/>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0AA2C9BE" w14:textId="77777777" w:rsidR="00AA3823" w:rsidRDefault="00AA3823" w:rsidP="00AA3823">
      <w:pPr>
        <w:widowControl/>
        <w:numPr>
          <w:ilvl w:val="0"/>
          <w:numId w:val="12"/>
        </w:numPr>
        <w:pBdr>
          <w:top w:val="nil"/>
          <w:left w:val="nil"/>
          <w:bottom w:val="nil"/>
          <w:right w:val="nil"/>
          <w:between w:val="nil"/>
        </w:pBdr>
        <w:suppressAutoHyphens w:val="0"/>
        <w:autoSpaceDN/>
        <w:spacing w:line="276" w:lineRule="auto"/>
        <w:ind w:left="714" w:hanging="357"/>
        <w:jc w:val="both"/>
        <w:textAlignment w:val="auto"/>
        <w:rPr>
          <w:sz w:val="20"/>
          <w:szCs w:val="20"/>
        </w:rPr>
      </w:pPr>
      <w:r>
        <w:rPr>
          <w:sz w:val="20"/>
          <w:szCs w:val="20"/>
        </w:rPr>
        <w:t xml:space="preserve">tutela dell’Ente in caso di contenzioso. </w:t>
      </w:r>
    </w:p>
    <w:p w14:paraId="22222404" w14:textId="77777777" w:rsidR="00AA3823" w:rsidRDefault="00AA3823" w:rsidP="00AA3823">
      <w:pPr>
        <w:jc w:val="both"/>
        <w:rPr>
          <w:sz w:val="20"/>
          <w:szCs w:val="20"/>
        </w:rPr>
      </w:pPr>
    </w:p>
    <w:p w14:paraId="12CC6474" w14:textId="77777777" w:rsidR="00AA3823" w:rsidRDefault="00AA3823" w:rsidP="00AA3823">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4636760E" w14:textId="77777777" w:rsidR="00AA3823" w:rsidRDefault="00AA3823" w:rsidP="00AA3823">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325BCE9A" w14:textId="77777777" w:rsidR="00AA3823" w:rsidRDefault="00AA3823" w:rsidP="00AA3823">
      <w:pPr>
        <w:jc w:val="both"/>
        <w:rPr>
          <w:b/>
          <w:smallCaps/>
          <w:color w:val="C00000"/>
          <w:sz w:val="20"/>
          <w:szCs w:val="20"/>
          <w:highlight w:val="white"/>
          <w:u w:val="single"/>
        </w:rPr>
      </w:pPr>
      <w:bookmarkStart w:id="0" w:name="_heading=h.gjdgxs" w:colFirst="0" w:colLast="0"/>
      <w:bookmarkEnd w:id="0"/>
    </w:p>
    <w:p w14:paraId="0711C9C8" w14:textId="77777777" w:rsidR="00AA3823" w:rsidRDefault="00AA3823" w:rsidP="00AA3823">
      <w:pPr>
        <w:jc w:val="both"/>
        <w:rPr>
          <w:color w:val="C00000"/>
          <w:sz w:val="20"/>
          <w:szCs w:val="20"/>
          <w:highlight w:val="white"/>
          <w:u w:val="single"/>
        </w:rPr>
      </w:pPr>
      <w:r>
        <w:rPr>
          <w:b/>
          <w:smallCaps/>
          <w:color w:val="C00000"/>
          <w:sz w:val="20"/>
          <w:szCs w:val="20"/>
          <w:highlight w:val="white"/>
          <w:u w:val="single"/>
        </w:rPr>
        <w:t>4. Origine dei dati trattati</w:t>
      </w:r>
    </w:p>
    <w:p w14:paraId="5076BD58" w14:textId="77777777" w:rsidR="00AA3823" w:rsidRDefault="00AA3823" w:rsidP="00AA3823">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764AC1F1" w14:textId="77777777" w:rsidR="00AA3823" w:rsidRDefault="00AA3823" w:rsidP="00AA3823">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2CFF26C0" w14:textId="77777777" w:rsidR="00AA3823" w:rsidRDefault="00AA3823" w:rsidP="00AA3823">
      <w:pPr>
        <w:jc w:val="both"/>
        <w:rPr>
          <w:color w:val="000000"/>
          <w:sz w:val="20"/>
          <w:szCs w:val="20"/>
          <w:highlight w:val="white"/>
        </w:rPr>
      </w:pPr>
    </w:p>
    <w:p w14:paraId="537E5250" w14:textId="77777777" w:rsidR="00AA3823" w:rsidRDefault="00AA3823" w:rsidP="00AA3823">
      <w:pPr>
        <w:jc w:val="both"/>
        <w:rPr>
          <w:color w:val="C00000"/>
          <w:sz w:val="20"/>
          <w:szCs w:val="20"/>
          <w:highlight w:val="white"/>
          <w:u w:val="single"/>
        </w:rPr>
      </w:pPr>
      <w:r>
        <w:rPr>
          <w:b/>
          <w:smallCaps/>
          <w:color w:val="C00000"/>
          <w:sz w:val="20"/>
          <w:szCs w:val="20"/>
          <w:highlight w:val="white"/>
          <w:u w:val="single"/>
        </w:rPr>
        <w:t>5. Natura del conferimento dei dati</w:t>
      </w:r>
    </w:p>
    <w:p w14:paraId="3028BA9A" w14:textId="77777777" w:rsidR="00AA3823" w:rsidRDefault="00AA3823" w:rsidP="00AA3823">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258B833C" w14:textId="77777777" w:rsidR="00AA3823" w:rsidRDefault="00AA3823" w:rsidP="00AA3823">
      <w:pPr>
        <w:jc w:val="both"/>
        <w:rPr>
          <w:color w:val="000000"/>
          <w:sz w:val="20"/>
          <w:szCs w:val="20"/>
          <w:highlight w:val="white"/>
        </w:rPr>
      </w:pPr>
      <w:bookmarkStart w:id="1" w:name="_heading=h.30j0zll" w:colFirst="0" w:colLast="0"/>
      <w:bookmarkEnd w:id="1"/>
    </w:p>
    <w:p w14:paraId="74364DBD" w14:textId="77777777" w:rsidR="00AA3823" w:rsidRDefault="00AA3823" w:rsidP="00AA3823">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62514DA9" w14:textId="77777777" w:rsidR="00AA3823" w:rsidRDefault="00AA3823" w:rsidP="00AA3823">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641D2BED" w14:textId="77777777" w:rsidR="00AA3823" w:rsidRDefault="00AA3823" w:rsidP="00AA3823">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4E2B13A4" w14:textId="77777777" w:rsidR="00AA3823" w:rsidRDefault="00AA3823" w:rsidP="00AA3823">
      <w:pPr>
        <w:numPr>
          <w:ilvl w:val="0"/>
          <w:numId w:val="13"/>
        </w:numPr>
        <w:pBdr>
          <w:top w:val="nil"/>
          <w:left w:val="nil"/>
          <w:bottom w:val="nil"/>
          <w:right w:val="nil"/>
          <w:between w:val="nil"/>
        </w:pBdr>
        <w:suppressAutoHyphens w:val="0"/>
        <w:autoSpaceDN/>
        <w:spacing w:line="276" w:lineRule="auto"/>
        <w:jc w:val="both"/>
        <w:textAlignment w:val="auto"/>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659D4DAC" w14:textId="77777777" w:rsidR="00AA3823" w:rsidRDefault="00AA3823" w:rsidP="00AA3823">
      <w:pPr>
        <w:numPr>
          <w:ilvl w:val="0"/>
          <w:numId w:val="13"/>
        </w:numPr>
        <w:pBdr>
          <w:top w:val="nil"/>
          <w:left w:val="nil"/>
          <w:bottom w:val="nil"/>
          <w:right w:val="nil"/>
          <w:between w:val="nil"/>
        </w:pBdr>
        <w:suppressAutoHyphens w:val="0"/>
        <w:autoSpaceDN/>
        <w:spacing w:line="276" w:lineRule="auto"/>
        <w:jc w:val="both"/>
        <w:textAlignment w:val="auto"/>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5EB9AA2E" w14:textId="77777777" w:rsidR="00AA3823" w:rsidRDefault="00AA3823" w:rsidP="00AA3823">
      <w:pPr>
        <w:pBdr>
          <w:top w:val="nil"/>
          <w:left w:val="nil"/>
          <w:bottom w:val="nil"/>
          <w:right w:val="nil"/>
          <w:between w:val="nil"/>
        </w:pBdr>
        <w:ind w:left="720"/>
        <w:jc w:val="both"/>
        <w:rPr>
          <w:color w:val="000000"/>
          <w:sz w:val="20"/>
          <w:szCs w:val="20"/>
        </w:rPr>
      </w:pPr>
    </w:p>
    <w:p w14:paraId="13C299BB" w14:textId="77777777" w:rsidR="00AA3823" w:rsidRDefault="00AA3823" w:rsidP="00AA3823">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2B904771" w14:textId="77777777" w:rsidR="00AA3823" w:rsidRDefault="00AA3823" w:rsidP="00AA3823">
      <w:pPr>
        <w:widowControl/>
        <w:numPr>
          <w:ilvl w:val="0"/>
          <w:numId w:val="14"/>
        </w:numPr>
        <w:pBdr>
          <w:top w:val="nil"/>
          <w:left w:val="nil"/>
          <w:bottom w:val="nil"/>
          <w:right w:val="nil"/>
          <w:between w:val="nil"/>
        </w:pBdr>
        <w:suppressAutoHyphens w:val="0"/>
        <w:autoSpaceDN/>
        <w:spacing w:line="276" w:lineRule="auto"/>
        <w:jc w:val="both"/>
        <w:textAlignment w:val="auto"/>
        <w:rPr>
          <w:color w:val="000000"/>
          <w:sz w:val="20"/>
          <w:szCs w:val="20"/>
        </w:rPr>
      </w:pPr>
      <w:r>
        <w:rPr>
          <w:color w:val="000000"/>
          <w:sz w:val="20"/>
          <w:szCs w:val="20"/>
        </w:rPr>
        <w:t>enti pubblici e/o privati, quali istituti previdenziali, assistenziali ed assicurativi e società assicuratrici;</w:t>
      </w:r>
    </w:p>
    <w:p w14:paraId="59118FD8" w14:textId="77777777" w:rsidR="00AA3823" w:rsidRDefault="00AA3823" w:rsidP="00AA3823">
      <w:pPr>
        <w:widowControl/>
        <w:numPr>
          <w:ilvl w:val="0"/>
          <w:numId w:val="14"/>
        </w:numPr>
        <w:pBdr>
          <w:top w:val="nil"/>
          <w:left w:val="nil"/>
          <w:bottom w:val="nil"/>
          <w:right w:val="nil"/>
          <w:between w:val="nil"/>
        </w:pBdr>
        <w:suppressAutoHyphens w:val="0"/>
        <w:autoSpaceDN/>
        <w:spacing w:line="276" w:lineRule="auto"/>
        <w:jc w:val="both"/>
        <w:textAlignment w:val="auto"/>
        <w:rPr>
          <w:color w:val="000000"/>
          <w:sz w:val="20"/>
          <w:szCs w:val="20"/>
        </w:rPr>
      </w:pPr>
      <w:r>
        <w:rPr>
          <w:color w:val="000000"/>
          <w:sz w:val="20"/>
          <w:szCs w:val="20"/>
        </w:rPr>
        <w:t>istitut</w:t>
      </w:r>
      <w:r>
        <w:rPr>
          <w:sz w:val="20"/>
          <w:szCs w:val="20"/>
        </w:rPr>
        <w:t>i</w:t>
      </w:r>
      <w:r>
        <w:rPr>
          <w:color w:val="000000"/>
          <w:sz w:val="20"/>
          <w:szCs w:val="20"/>
        </w:rPr>
        <w:t xml:space="preserve"> cassieri;</w:t>
      </w:r>
    </w:p>
    <w:p w14:paraId="11C82A7D" w14:textId="77777777" w:rsidR="00AA3823" w:rsidRDefault="00AA3823" w:rsidP="00AA3823">
      <w:pPr>
        <w:widowControl/>
        <w:numPr>
          <w:ilvl w:val="0"/>
          <w:numId w:val="14"/>
        </w:numPr>
        <w:pBdr>
          <w:top w:val="nil"/>
          <w:left w:val="nil"/>
          <w:bottom w:val="nil"/>
          <w:right w:val="nil"/>
          <w:between w:val="nil"/>
        </w:pBdr>
        <w:suppressAutoHyphens w:val="0"/>
        <w:autoSpaceDN/>
        <w:spacing w:line="276" w:lineRule="auto"/>
        <w:jc w:val="both"/>
        <w:textAlignment w:val="auto"/>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4712A8CB" w14:textId="77777777" w:rsidR="00AA3823" w:rsidRDefault="00AA3823" w:rsidP="00AA3823">
      <w:pPr>
        <w:widowControl/>
        <w:numPr>
          <w:ilvl w:val="0"/>
          <w:numId w:val="14"/>
        </w:numPr>
        <w:pBdr>
          <w:top w:val="nil"/>
          <w:left w:val="nil"/>
          <w:bottom w:val="nil"/>
          <w:right w:val="nil"/>
          <w:between w:val="nil"/>
        </w:pBdr>
        <w:suppressAutoHyphens w:val="0"/>
        <w:autoSpaceDN/>
        <w:spacing w:line="276" w:lineRule="auto"/>
        <w:jc w:val="both"/>
        <w:textAlignment w:val="auto"/>
        <w:rPr>
          <w:color w:val="000000"/>
          <w:sz w:val="20"/>
          <w:szCs w:val="20"/>
        </w:rPr>
      </w:pPr>
      <w:r>
        <w:rPr>
          <w:sz w:val="20"/>
          <w:szCs w:val="20"/>
        </w:rPr>
        <w:t>A.N.A.C.</w:t>
      </w:r>
      <w:r>
        <w:rPr>
          <w:color w:val="000000"/>
          <w:sz w:val="20"/>
          <w:szCs w:val="20"/>
        </w:rPr>
        <w:t xml:space="preserve"> ai sensi dell’art. 1, comma 32 della L. n. 190/2012;</w:t>
      </w:r>
    </w:p>
    <w:p w14:paraId="31E2541B" w14:textId="77777777" w:rsidR="00AA3823" w:rsidRDefault="00AA3823" w:rsidP="00AA3823">
      <w:pPr>
        <w:widowControl/>
        <w:numPr>
          <w:ilvl w:val="0"/>
          <w:numId w:val="14"/>
        </w:numPr>
        <w:pBdr>
          <w:top w:val="nil"/>
          <w:left w:val="nil"/>
          <w:bottom w:val="nil"/>
          <w:right w:val="nil"/>
          <w:between w:val="nil"/>
        </w:pBdr>
        <w:suppressAutoHyphens w:val="0"/>
        <w:autoSpaceDN/>
        <w:spacing w:line="276" w:lineRule="auto"/>
        <w:jc w:val="both"/>
        <w:textAlignment w:val="auto"/>
        <w:rPr>
          <w:color w:val="000000"/>
          <w:sz w:val="20"/>
          <w:szCs w:val="20"/>
          <w:highlight w:val="white"/>
        </w:rPr>
      </w:pPr>
      <w:r>
        <w:rPr>
          <w:color w:val="000000"/>
          <w:sz w:val="20"/>
          <w:szCs w:val="20"/>
        </w:rPr>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 xml:space="preserve">Osservatorio regionale Contratti pubblici, CUP (Sistema Presidenza del </w:t>
      </w:r>
      <w:proofErr w:type="gramStart"/>
      <w:r>
        <w:rPr>
          <w:color w:val="000000"/>
          <w:sz w:val="20"/>
          <w:szCs w:val="20"/>
        </w:rPr>
        <w:t>Consiglio dei Ministri</w:t>
      </w:r>
      <w:proofErr w:type="gramEnd"/>
      <w:r>
        <w:rPr>
          <w:color w:val="000000"/>
          <w:sz w:val="20"/>
          <w:szCs w:val="20"/>
        </w:rPr>
        <w:t xml:space="preserve"> DIPE), ed ogni altra pubblica amministrazione in ossequio agli obblighi di comunicazione previsti dalla normativa in materia di appalti e contratti pubblici;</w:t>
      </w:r>
    </w:p>
    <w:p w14:paraId="52C159E9" w14:textId="77777777" w:rsidR="00AA3823" w:rsidRDefault="00AA3823" w:rsidP="00AA3823">
      <w:pPr>
        <w:widowControl/>
        <w:numPr>
          <w:ilvl w:val="0"/>
          <w:numId w:val="14"/>
        </w:numPr>
        <w:pBdr>
          <w:top w:val="nil"/>
          <w:left w:val="nil"/>
          <w:bottom w:val="nil"/>
          <w:right w:val="nil"/>
          <w:between w:val="nil"/>
        </w:pBdr>
        <w:suppressAutoHyphens w:val="0"/>
        <w:autoSpaceDN/>
        <w:spacing w:line="276" w:lineRule="auto"/>
        <w:jc w:val="both"/>
        <w:textAlignment w:val="auto"/>
        <w:rPr>
          <w:color w:val="000000"/>
          <w:sz w:val="20"/>
          <w:szCs w:val="20"/>
          <w:highlight w:val="white"/>
        </w:rPr>
      </w:pPr>
      <w:r>
        <w:rPr>
          <w:color w:val="000000"/>
          <w:sz w:val="20"/>
          <w:szCs w:val="20"/>
        </w:rPr>
        <w:lastRenderedPageBreak/>
        <w:t>SDI Sistema Interscambio Agenzia delle Entrate;</w:t>
      </w:r>
    </w:p>
    <w:p w14:paraId="5EA33222" w14:textId="77777777" w:rsidR="00AA3823" w:rsidRDefault="00AA3823" w:rsidP="00AA3823">
      <w:pPr>
        <w:widowControl/>
        <w:numPr>
          <w:ilvl w:val="0"/>
          <w:numId w:val="14"/>
        </w:numPr>
        <w:pBdr>
          <w:top w:val="nil"/>
          <w:left w:val="nil"/>
          <w:bottom w:val="nil"/>
          <w:right w:val="nil"/>
          <w:between w:val="nil"/>
        </w:pBdr>
        <w:suppressAutoHyphens w:val="0"/>
        <w:autoSpaceDN/>
        <w:spacing w:line="276" w:lineRule="auto"/>
        <w:jc w:val="both"/>
        <w:textAlignment w:val="auto"/>
        <w:rPr>
          <w:color w:val="000000"/>
          <w:sz w:val="20"/>
          <w:szCs w:val="20"/>
        </w:rPr>
      </w:pPr>
      <w:r>
        <w:rPr>
          <w:color w:val="000000"/>
          <w:sz w:val="20"/>
          <w:szCs w:val="20"/>
        </w:rPr>
        <w:t>autorità giudiziaria e polizia giudiziaria;</w:t>
      </w:r>
    </w:p>
    <w:p w14:paraId="35C7312C" w14:textId="77777777" w:rsidR="00AA3823" w:rsidRDefault="00AA3823" w:rsidP="00AA3823">
      <w:pPr>
        <w:widowControl/>
        <w:numPr>
          <w:ilvl w:val="0"/>
          <w:numId w:val="14"/>
        </w:numPr>
        <w:pBdr>
          <w:top w:val="nil"/>
          <w:left w:val="nil"/>
          <w:bottom w:val="nil"/>
          <w:right w:val="nil"/>
          <w:between w:val="nil"/>
        </w:pBdr>
        <w:suppressAutoHyphens w:val="0"/>
        <w:autoSpaceDN/>
        <w:spacing w:line="276" w:lineRule="auto"/>
        <w:jc w:val="both"/>
        <w:textAlignment w:val="auto"/>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35B63143" w14:textId="77777777" w:rsidR="00AA3823" w:rsidRDefault="00AA3823" w:rsidP="00AA3823">
      <w:pPr>
        <w:jc w:val="both"/>
        <w:rPr>
          <w:color w:val="000000"/>
          <w:sz w:val="20"/>
          <w:szCs w:val="20"/>
          <w:highlight w:val="white"/>
        </w:rPr>
      </w:pPr>
    </w:p>
    <w:p w14:paraId="298CADBC" w14:textId="77777777" w:rsidR="00AA3823" w:rsidRDefault="00AA3823" w:rsidP="00AA3823">
      <w:pPr>
        <w:jc w:val="both"/>
        <w:rPr>
          <w:color w:val="C00000"/>
          <w:sz w:val="20"/>
          <w:szCs w:val="20"/>
          <w:highlight w:val="white"/>
          <w:u w:val="single"/>
        </w:rPr>
      </w:pPr>
      <w:r>
        <w:rPr>
          <w:b/>
          <w:smallCaps/>
          <w:color w:val="C00000"/>
          <w:sz w:val="20"/>
          <w:szCs w:val="20"/>
          <w:highlight w:val="white"/>
          <w:u w:val="single"/>
        </w:rPr>
        <w:t>7. Ambito di diffusione</w:t>
      </w:r>
    </w:p>
    <w:p w14:paraId="14F1C956" w14:textId="77777777" w:rsidR="00AA3823" w:rsidRDefault="00AA3823" w:rsidP="00AA3823">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1AC59906" w14:textId="77777777" w:rsidR="00AA3823" w:rsidRDefault="00AA3823" w:rsidP="00AA3823">
      <w:pPr>
        <w:jc w:val="both"/>
        <w:rPr>
          <w:b/>
          <w:smallCaps/>
          <w:color w:val="C00000"/>
          <w:sz w:val="20"/>
          <w:szCs w:val="20"/>
          <w:highlight w:val="white"/>
          <w:u w:val="single"/>
        </w:rPr>
      </w:pPr>
    </w:p>
    <w:p w14:paraId="298C382C" w14:textId="77777777" w:rsidR="00AA3823" w:rsidRDefault="00AA3823" w:rsidP="00AA3823">
      <w:pPr>
        <w:jc w:val="both"/>
        <w:rPr>
          <w:color w:val="C00000"/>
          <w:sz w:val="20"/>
          <w:szCs w:val="20"/>
          <w:highlight w:val="white"/>
          <w:u w:val="single"/>
        </w:rPr>
      </w:pPr>
      <w:r>
        <w:rPr>
          <w:b/>
          <w:smallCaps/>
          <w:color w:val="C00000"/>
          <w:sz w:val="20"/>
          <w:szCs w:val="20"/>
          <w:highlight w:val="white"/>
          <w:u w:val="single"/>
        </w:rPr>
        <w:t>8. Periodo di conservazione dei dati</w:t>
      </w:r>
    </w:p>
    <w:p w14:paraId="0353C448" w14:textId="77777777" w:rsidR="00AA3823" w:rsidRDefault="00AA3823" w:rsidP="00AA3823">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3F9DBEE5" w14:textId="77777777" w:rsidR="00AA3823" w:rsidRDefault="00AA3823" w:rsidP="00AA3823">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21B12EA3" w14:textId="77777777" w:rsidR="00AA3823" w:rsidRDefault="00AA3823" w:rsidP="00AA3823">
      <w:pPr>
        <w:jc w:val="both"/>
        <w:rPr>
          <w:color w:val="000000"/>
          <w:sz w:val="20"/>
          <w:szCs w:val="20"/>
          <w:highlight w:val="white"/>
        </w:rPr>
      </w:pPr>
    </w:p>
    <w:p w14:paraId="2556ECB9" w14:textId="77777777" w:rsidR="00AA3823" w:rsidRDefault="00AA3823" w:rsidP="00AA3823">
      <w:pPr>
        <w:jc w:val="both"/>
        <w:rPr>
          <w:color w:val="C00000"/>
          <w:sz w:val="20"/>
          <w:szCs w:val="20"/>
          <w:highlight w:val="white"/>
          <w:u w:val="single"/>
        </w:rPr>
      </w:pPr>
      <w:r>
        <w:rPr>
          <w:b/>
          <w:smallCaps/>
          <w:color w:val="C00000"/>
          <w:sz w:val="20"/>
          <w:szCs w:val="20"/>
          <w:highlight w:val="white"/>
          <w:u w:val="single"/>
        </w:rPr>
        <w:t>9. Diritti degli Interessati</w:t>
      </w:r>
    </w:p>
    <w:p w14:paraId="12C42FF4" w14:textId="77777777" w:rsidR="00AA3823" w:rsidRDefault="00AA3823" w:rsidP="00AA3823">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0B7066B4" w14:textId="77777777" w:rsidR="00AA3823" w:rsidRDefault="00AA3823" w:rsidP="00AA3823">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7220D0AB" w14:textId="77777777" w:rsidR="00AA3823" w:rsidRDefault="00AA3823" w:rsidP="00AA3823">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6FF222AF" w14:textId="77777777" w:rsidR="00AA3823" w:rsidRDefault="00AA3823" w:rsidP="00AA3823">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37298970" w14:textId="77777777" w:rsidR="00AA3823" w:rsidRDefault="00AA3823" w:rsidP="00AA3823">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4F8A5CE3" w14:textId="77777777" w:rsidR="00AA3823" w:rsidRDefault="00AA3823" w:rsidP="00AA3823">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0A1A4A15" w14:textId="77777777" w:rsidR="00AA3823" w:rsidRDefault="00AA3823" w:rsidP="00AA3823">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2D98C466" w14:textId="77777777" w:rsidR="00AA3823" w:rsidRDefault="00AA3823" w:rsidP="00AA3823">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58B33C71" w14:textId="77777777" w:rsidR="00AA3823" w:rsidRDefault="00AA3823" w:rsidP="00AA3823">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6F22AE83" w14:textId="77777777" w:rsidR="00AA3823" w:rsidRDefault="00AA3823" w:rsidP="00AA3823">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208DD446" w14:textId="77777777" w:rsidR="00AA3823" w:rsidRDefault="00AA3823" w:rsidP="00AA3823">
      <w:pPr>
        <w:jc w:val="both"/>
        <w:rPr>
          <w:color w:val="333333"/>
          <w:sz w:val="20"/>
          <w:szCs w:val="20"/>
          <w:highlight w:val="white"/>
        </w:rPr>
      </w:pPr>
    </w:p>
    <w:p w14:paraId="7C153E7E" w14:textId="77777777" w:rsidR="00AA3823" w:rsidRDefault="00AA3823" w:rsidP="00AA3823">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5ACA7145" w14:textId="77777777" w:rsidR="00AA3823" w:rsidRDefault="00AA3823">
      <w:pPr>
        <w:pStyle w:val="Paragrafoelenco"/>
        <w:tabs>
          <w:tab w:val="left" w:pos="0"/>
        </w:tabs>
        <w:ind w:left="0"/>
        <w:jc w:val="both"/>
      </w:pPr>
    </w:p>
    <w:sectPr w:rsidR="00AA3823">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B60B" w14:textId="77777777" w:rsidR="00CC04C5" w:rsidRDefault="00CC04C5">
      <w:r>
        <w:separator/>
      </w:r>
    </w:p>
  </w:endnote>
  <w:endnote w:type="continuationSeparator" w:id="0">
    <w:p w14:paraId="6F8385D1" w14:textId="77777777" w:rsidR="00CC04C5" w:rsidRDefault="00CC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G Omega">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7FF6" w14:textId="77777777" w:rsidR="00CC04C5" w:rsidRDefault="00CC04C5">
      <w:r>
        <w:rPr>
          <w:color w:val="000000"/>
        </w:rPr>
        <w:separator/>
      </w:r>
    </w:p>
  </w:footnote>
  <w:footnote w:type="continuationSeparator" w:id="0">
    <w:p w14:paraId="5FA4EFA3" w14:textId="77777777" w:rsidR="00CC04C5" w:rsidRDefault="00CC04C5">
      <w:r>
        <w:continuationSeparator/>
      </w:r>
    </w:p>
  </w:footnote>
  <w:footnote w:id="1">
    <w:p w14:paraId="72B5E790" w14:textId="77777777" w:rsidR="00BE16FE" w:rsidRDefault="00CC04C5">
      <w:pPr>
        <w:pStyle w:val="Standard"/>
        <w:jc w:val="both"/>
      </w:pPr>
      <w:r>
        <w:rPr>
          <w:rStyle w:val="Rimandonotaapidipagina"/>
        </w:rPr>
        <w:footnoteRef/>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478172C7" w14:textId="77777777" w:rsidR="00BE16FE" w:rsidRDefault="00BE16FE">
      <w:pPr>
        <w:pStyle w:val="Standard"/>
        <w:jc w:val="both"/>
      </w:pPr>
    </w:p>
    <w:p w14:paraId="4C1D12AF" w14:textId="77777777" w:rsidR="00BE16FE" w:rsidRDefault="00BE16FE">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D8B"/>
    <w:multiLevelType w:val="multilevel"/>
    <w:tmpl w:val="4E72FEB4"/>
    <w:styleLink w:val="WWNum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A84182"/>
    <w:multiLevelType w:val="multilevel"/>
    <w:tmpl w:val="AC18829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48650A9"/>
    <w:multiLevelType w:val="multilevel"/>
    <w:tmpl w:val="6380A51C"/>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5C127B53"/>
    <w:multiLevelType w:val="multilevel"/>
    <w:tmpl w:val="CC2EA720"/>
    <w:styleLink w:val="WWNum3"/>
    <w:lvl w:ilvl="0">
      <w:start w:val="16"/>
      <w:numFmt w:val="lowerLetter"/>
      <w:lvlText w:val="%1)"/>
      <w:lvlJc w:val="left"/>
      <w:pPr>
        <w:ind w:left="645" w:hanging="360"/>
      </w:pPr>
      <w:rPr>
        <w:rFonts w:cs="Times New Roman"/>
      </w:rPr>
    </w:lvl>
    <w:lvl w:ilvl="1">
      <w:start w:val="1"/>
      <w:numFmt w:val="lowerLetter"/>
      <w:lvlText w:val="%2."/>
      <w:lvlJc w:val="left"/>
      <w:pPr>
        <w:ind w:left="1365" w:hanging="360"/>
      </w:pPr>
      <w:rPr>
        <w:rFonts w:cs="Times New Roman"/>
      </w:rPr>
    </w:lvl>
    <w:lvl w:ilvl="2">
      <w:start w:val="1"/>
      <w:numFmt w:val="lowerRoman"/>
      <w:lvlText w:val="%1.%2.%3."/>
      <w:lvlJc w:val="right"/>
      <w:pPr>
        <w:ind w:left="2085" w:hanging="180"/>
      </w:pPr>
      <w:rPr>
        <w:rFonts w:cs="Times New Roman"/>
      </w:rPr>
    </w:lvl>
    <w:lvl w:ilvl="3">
      <w:start w:val="1"/>
      <w:numFmt w:val="decimal"/>
      <w:lvlText w:val="%1.%2.%3.%4."/>
      <w:lvlJc w:val="left"/>
      <w:pPr>
        <w:ind w:left="2805" w:hanging="360"/>
      </w:pPr>
      <w:rPr>
        <w:rFonts w:cs="Times New Roman"/>
      </w:rPr>
    </w:lvl>
    <w:lvl w:ilvl="4">
      <w:start w:val="1"/>
      <w:numFmt w:val="lowerLetter"/>
      <w:lvlText w:val="%1.%2.%3.%4.%5."/>
      <w:lvlJc w:val="left"/>
      <w:pPr>
        <w:ind w:left="3525" w:hanging="360"/>
      </w:pPr>
      <w:rPr>
        <w:rFonts w:cs="Times New Roman"/>
      </w:rPr>
    </w:lvl>
    <w:lvl w:ilvl="5">
      <w:start w:val="1"/>
      <w:numFmt w:val="lowerRoman"/>
      <w:lvlText w:val="%1.%2.%3.%4.%5.%6."/>
      <w:lvlJc w:val="right"/>
      <w:pPr>
        <w:ind w:left="4245" w:hanging="180"/>
      </w:pPr>
      <w:rPr>
        <w:rFonts w:cs="Times New Roman"/>
      </w:rPr>
    </w:lvl>
    <w:lvl w:ilvl="6">
      <w:start w:val="1"/>
      <w:numFmt w:val="decimal"/>
      <w:lvlText w:val="%1.%2.%3.%4.%5.%6.%7."/>
      <w:lvlJc w:val="left"/>
      <w:pPr>
        <w:ind w:left="4965" w:hanging="360"/>
      </w:pPr>
      <w:rPr>
        <w:rFonts w:cs="Times New Roman"/>
      </w:rPr>
    </w:lvl>
    <w:lvl w:ilvl="7">
      <w:start w:val="1"/>
      <w:numFmt w:val="lowerLetter"/>
      <w:lvlText w:val="%1.%2.%3.%4.%5.%6.%7.%8."/>
      <w:lvlJc w:val="left"/>
      <w:pPr>
        <w:ind w:left="5685" w:hanging="360"/>
      </w:pPr>
      <w:rPr>
        <w:rFonts w:cs="Times New Roman"/>
      </w:rPr>
    </w:lvl>
    <w:lvl w:ilvl="8">
      <w:start w:val="1"/>
      <w:numFmt w:val="lowerRoman"/>
      <w:lvlText w:val="%1.%2.%3.%4.%5.%6.%7.%8.%9."/>
      <w:lvlJc w:val="right"/>
      <w:pPr>
        <w:ind w:left="6405" w:hanging="180"/>
      </w:pPr>
      <w:rPr>
        <w:rFonts w:cs="Times New Roman"/>
      </w:rPr>
    </w:lvl>
  </w:abstractNum>
  <w:abstractNum w:abstractNumId="7" w15:restartNumberingAfterBreak="0">
    <w:nsid w:val="6B1E28F8"/>
    <w:multiLevelType w:val="multilevel"/>
    <w:tmpl w:val="D0141B16"/>
    <w:styleLink w:val="WWNum6"/>
    <w:lvl w:ilvl="0">
      <w:numFmt w:val="bullet"/>
      <w:lvlText w:val=""/>
      <w:lvlJc w:val="left"/>
      <w:pPr>
        <w:ind w:left="720"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6F8F0B06"/>
    <w:multiLevelType w:val="multilevel"/>
    <w:tmpl w:val="273C7890"/>
    <w:styleLink w:val="WWNum1"/>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3432203"/>
    <w:multiLevelType w:val="multilevel"/>
    <w:tmpl w:val="26A4B8DE"/>
    <w:styleLink w:val="WWNum5"/>
    <w:lvl w:ilvl="0">
      <w:start w:val="17"/>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8"/>
  </w:num>
  <w:num w:numId="2">
    <w:abstractNumId w:val="5"/>
  </w:num>
  <w:num w:numId="3">
    <w:abstractNumId w:val="6"/>
  </w:num>
  <w:num w:numId="4">
    <w:abstractNumId w:val="0"/>
  </w:num>
  <w:num w:numId="5">
    <w:abstractNumId w:val="9"/>
  </w:num>
  <w:num w:numId="6">
    <w:abstractNumId w:val="7"/>
  </w:num>
  <w:num w:numId="7">
    <w:abstractNumId w:val="4"/>
  </w:num>
  <w:num w:numId="8">
    <w:abstractNumId w:val="5"/>
    <w:lvlOverride w:ilvl="0">
      <w:startOverride w:val="1"/>
    </w:lvlOverride>
  </w:num>
  <w:num w:numId="9">
    <w:abstractNumId w:val="8"/>
  </w:num>
  <w:num w:numId="10">
    <w:abstractNumId w:val="7"/>
  </w:num>
  <w:num w:numId="11">
    <w:abstractNumId w:val="4"/>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FE"/>
    <w:rsid w:val="000255BD"/>
    <w:rsid w:val="00087E0A"/>
    <w:rsid w:val="00860EF7"/>
    <w:rsid w:val="00AA3823"/>
    <w:rsid w:val="00BE16FE"/>
    <w:rsid w:val="00CC0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D0F0"/>
  <w15:docId w15:val="{69958432-C1C2-4276-8EF9-D6FB92D1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2"/>
        <w:szCs w:val="22"/>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hAnsi="Arial"/>
      <w:szCs w:val="24"/>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itolo">
    <w:name w:val="Title"/>
    <w:basedOn w:val="Standard"/>
    <w:next w:val="Sottotitolo"/>
    <w:uiPriority w:val="10"/>
    <w:qFormat/>
    <w:pPr>
      <w:jc w:val="center"/>
    </w:pPr>
    <w:rPr>
      <w:rFonts w:ascii="Times New Roman" w:hAnsi="Times New Roman"/>
      <w:b/>
      <w:bCs/>
      <w:sz w:val="36"/>
      <w:szCs w:val="22"/>
    </w:rPr>
  </w:style>
  <w:style w:type="paragraph" w:styleId="Sottotitolo">
    <w:name w:val="Subtitle"/>
    <w:basedOn w:val="Standard"/>
    <w:next w:val="Textbody"/>
    <w:uiPriority w:val="11"/>
    <w:qFormat/>
    <w:pPr>
      <w:jc w:val="center"/>
    </w:pPr>
    <w:rPr>
      <w:rFonts w:ascii="Times New Roman" w:hAnsi="Times New Roman"/>
      <w:b/>
      <w:bCs/>
      <w:i/>
      <w:iCs/>
      <w:sz w:val="28"/>
      <w:szCs w:val="22"/>
      <w:u w:val="single"/>
    </w:rPr>
  </w:style>
  <w:style w:type="paragraph" w:customStyle="1" w:styleId="Textbodyindent">
    <w:name w:val="Text body indent"/>
    <w:basedOn w:val="Standard"/>
    <w:pPr>
      <w:ind w:left="708"/>
      <w:jc w:val="both"/>
    </w:pPr>
    <w:rPr>
      <w:rFonts w:ascii="Times New Roman" w:hAnsi="Times New Roman"/>
      <w:szCs w:val="22"/>
    </w:rPr>
  </w:style>
  <w:style w:type="paragraph" w:styleId="Paragrafoelenco">
    <w:name w:val="List Paragraph"/>
    <w:basedOn w:val="Standard"/>
    <w:pPr>
      <w:ind w:left="720"/>
    </w:pPr>
  </w:style>
  <w:style w:type="paragraph" w:styleId="Testofumetto">
    <w:name w:val="Balloon Text"/>
    <w:basedOn w:val="Standard"/>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character" w:customStyle="1" w:styleId="Titolo1Carattere">
    <w:name w:val="Titolo 1 Carattere"/>
    <w:basedOn w:val="Carpredefinitoparagrafo"/>
    <w:rPr>
      <w:rFonts w:ascii="Tahoma" w:hAnsi="Tahoma" w:cs="Tahoma"/>
      <w:b/>
      <w:bCs/>
      <w:color w:val="000000"/>
      <w:sz w:val="19"/>
      <w:szCs w:val="19"/>
    </w:rPr>
  </w:style>
  <w:style w:type="character" w:customStyle="1" w:styleId="IntestazioneCarattere">
    <w:name w:val="Intestazione Carattere"/>
    <w:basedOn w:val="Carpredefinitoparagrafo"/>
    <w:rPr>
      <w:rFonts w:ascii="CG Omega" w:hAnsi="CG Omega" w:cs="Times New Roman"/>
      <w:sz w:val="24"/>
      <w:szCs w:val="24"/>
    </w:rPr>
  </w:style>
  <w:style w:type="character" w:customStyle="1" w:styleId="PidipaginaCarattere">
    <w:name w:val="Piè di pagina Carattere"/>
    <w:basedOn w:val="Carpredefinitoparagrafo"/>
    <w:rPr>
      <w:rFonts w:ascii="Arial" w:hAnsi="Arial" w:cs="Times New Roman"/>
      <w:sz w:val="24"/>
      <w:szCs w:val="24"/>
    </w:rPr>
  </w:style>
  <w:style w:type="character" w:customStyle="1" w:styleId="TitoloCarattere">
    <w:name w:val="Titolo Carattere"/>
    <w:basedOn w:val="Carpredefinitoparagrafo"/>
    <w:rPr>
      <w:rFonts w:cs="Times New Roman"/>
      <w:b/>
      <w:bCs/>
      <w:sz w:val="22"/>
      <w:szCs w:val="22"/>
    </w:rPr>
  </w:style>
  <w:style w:type="character" w:customStyle="1" w:styleId="SottotitoloCarattere">
    <w:name w:val="Sottotitolo Carattere"/>
    <w:basedOn w:val="Carpredefinitoparagrafo"/>
    <w:rPr>
      <w:rFonts w:cs="Times New Roman"/>
      <w:b/>
      <w:bCs/>
      <w:sz w:val="22"/>
      <w:szCs w:val="22"/>
      <w:u w:val="single"/>
    </w:rPr>
  </w:style>
  <w:style w:type="character" w:styleId="Rimandonotaapidipagina">
    <w:name w:val="footnote reference"/>
    <w:basedOn w:val="Carpredefinitoparagrafo"/>
    <w:rPr>
      <w:rFonts w:cs="Times New Roman"/>
      <w:position w:val="0"/>
      <w:vertAlign w:val="superscript"/>
    </w:rPr>
  </w:style>
  <w:style w:type="character" w:customStyle="1" w:styleId="RientrocorpodeltestoCarattere">
    <w:name w:val="Rientro corpo del testo Carattere"/>
    <w:basedOn w:val="Carpredefinitoparagrafo"/>
    <w:rPr>
      <w:rFonts w:cs="Times New Roman"/>
      <w:sz w:val="22"/>
      <w:szCs w:val="22"/>
    </w:rPr>
  </w:style>
  <w:style w:type="character" w:customStyle="1" w:styleId="TestofumettoCarattere">
    <w:name w:val="Testo fumetto Carattere"/>
    <w:basedOn w:val="Carpredefinitoparagrafo"/>
    <w:rPr>
      <w:rFonts w:ascii="Tahoma" w:hAnsi="Tahoma" w:cs="Tahoma"/>
      <w:sz w:val="16"/>
      <w:szCs w:val="16"/>
    </w:rPr>
  </w:style>
  <w:style w:type="character" w:customStyle="1" w:styleId="Internetlink">
    <w:name w:val="Internet link"/>
    <w:basedOn w:val="Carpredefinitoparagrafo"/>
    <w:rPr>
      <w:rFonts w:cs="Times New Roman"/>
      <w:color w:val="0000FF"/>
      <w:u w:val="single"/>
    </w:rPr>
  </w:style>
  <w:style w:type="character" w:customStyle="1" w:styleId="ListLabel1">
    <w:name w:val="ListLabel 1"/>
    <w:rPr>
      <w:sz w:val="16"/>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2984</Words>
  <Characters>17012</Characters>
  <Application>Microsoft Office Word</Application>
  <DocSecurity>0</DocSecurity>
  <Lines>141</Lines>
  <Paragraphs>39</Paragraphs>
  <ScaleCrop>false</ScaleCrop>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CUV009@ucve.intra.cciaa.net</cp:lastModifiedBy>
  <cp:revision>5</cp:revision>
  <cp:lastPrinted>2015-02-16T11:31:00Z</cp:lastPrinted>
  <dcterms:created xsi:type="dcterms:W3CDTF">2021-01-29T11:30:00Z</dcterms:created>
  <dcterms:modified xsi:type="dcterms:W3CDTF">2021-10-06T14:18:00Z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