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200" w14:textId="36EEBC8E" w:rsidR="00F611B7" w:rsidRDefault="00F611B7">
      <w:pPr>
        <w:pStyle w:val="Corpotesto"/>
        <w:ind w:left="8293"/>
        <w:rPr>
          <w:rFonts w:ascii="Times New Roman"/>
        </w:rPr>
      </w:pPr>
    </w:p>
    <w:p w14:paraId="15BCAFFC" w14:textId="7B25277D" w:rsidR="000D3ABE" w:rsidRPr="008D75F4" w:rsidRDefault="000D3ABE" w:rsidP="000D3ABE">
      <w:pPr>
        <w:pStyle w:val="Intestazione"/>
        <w:jc w:val="center"/>
        <w:rPr>
          <w:b/>
          <w:bCs/>
          <w:u w:val="single"/>
        </w:rPr>
      </w:pPr>
      <w:r w:rsidRPr="008D75F4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C</w:t>
      </w:r>
    </w:p>
    <w:p w14:paraId="02B815A4" w14:textId="77777777" w:rsidR="000D3ABE" w:rsidRDefault="000D3ABE" w:rsidP="000D3ABE">
      <w:pPr>
        <w:pStyle w:val="Intestazione"/>
        <w:jc w:val="both"/>
        <w:rPr>
          <w:b/>
          <w:bCs/>
        </w:rPr>
      </w:pPr>
    </w:p>
    <w:p w14:paraId="491828F6" w14:textId="77777777" w:rsidR="0068261D" w:rsidRPr="00613D70" w:rsidRDefault="0068261D" w:rsidP="0068261D">
      <w:pPr>
        <w:jc w:val="both"/>
        <w:rPr>
          <w:b/>
          <w:bCs/>
        </w:rPr>
      </w:pPr>
      <w:bookmarkStart w:id="0" w:name="_Hlk216871468"/>
      <w:bookmarkStart w:id="1" w:name="_Hlk216870860"/>
      <w:r w:rsidRPr="00B57DEE">
        <w:rPr>
          <w:b/>
          <w:bCs/>
        </w:rPr>
        <w:t xml:space="preserve">AVVISO PUBBLICO PER L’INDIVIDUAZIONE DI </w:t>
      </w:r>
      <w:r>
        <w:rPr>
          <w:b/>
          <w:bCs/>
        </w:rPr>
        <w:t xml:space="preserve">SOGGETTI </w:t>
      </w:r>
      <w:r w:rsidRPr="00B57DEE">
        <w:rPr>
          <w:b/>
          <w:bCs/>
        </w:rPr>
        <w:t>ESPERTI</w:t>
      </w:r>
      <w:r w:rsidRPr="008402D7">
        <w:rPr>
          <w:b/>
          <w:bCs/>
        </w:rPr>
        <w:t xml:space="preserve"> DI PROCESSI DI EXPORT/IMPORT ED INTERNAZIONALIZZAZIONE DELLE PMI </w:t>
      </w:r>
      <w:r w:rsidRPr="00B57DEE">
        <w:rPr>
          <w:b/>
          <w:bCs/>
        </w:rPr>
        <w:t>IDONEI AL CONFERIMENTO DI INCARICHI DI NATURA INTELLETTUALE</w:t>
      </w:r>
      <w:r w:rsidRPr="008402D7">
        <w:rPr>
          <w:b/>
          <w:bCs/>
        </w:rPr>
        <w:t xml:space="preserve"> NELL’AMBITO DELLE A.T. 1.4, A.T. 1.6, A.T.  </w:t>
      </w:r>
      <w:r w:rsidRPr="008402D7">
        <w:rPr>
          <w:b/>
          <w:bCs/>
          <w:lang w:val="en-GB"/>
        </w:rPr>
        <w:t>2.1. E A.T. 2.2. DEL PROGETTO STRATEGICO “</w:t>
      </w:r>
      <w:r w:rsidRPr="008402D7">
        <w:rPr>
          <w:b/>
          <w:bCs/>
          <w:i/>
          <w:iCs/>
          <w:lang w:val="en-GB"/>
        </w:rPr>
        <w:t>UNLEASH THE POTENTIAL FOR JOINT TRANSITION IN THE BLUE ECONOMY – LEAP TO BLUE</w:t>
      </w:r>
      <w:r w:rsidRPr="008402D7">
        <w:rPr>
          <w:b/>
          <w:bCs/>
          <w:lang w:val="en-GB"/>
        </w:rPr>
        <w:t xml:space="preserve">” (RIF. </w:t>
      </w:r>
      <w:r w:rsidRPr="008402D7">
        <w:rPr>
          <w:b/>
          <w:bCs/>
        </w:rPr>
        <w:t>ITHR0500560) APPROVATO NELL’AMBITO DEL BANDO STRATEGICO DEL PROGRAMMA INTERREG ITALIA – CROAZIA 2021–2027</w:t>
      </w:r>
      <w:bookmarkEnd w:id="0"/>
    </w:p>
    <w:bookmarkEnd w:id="1"/>
    <w:p w14:paraId="5B097AE6" w14:textId="77777777" w:rsidR="000D3ABE" w:rsidRDefault="000D3ABE">
      <w:pPr>
        <w:pStyle w:val="Titolo1"/>
        <w:rPr>
          <w:w w:val="85"/>
        </w:rPr>
      </w:pPr>
    </w:p>
    <w:p w14:paraId="00EC7527" w14:textId="1F1979DA" w:rsidR="00F611B7" w:rsidRDefault="00144973" w:rsidP="000D3ABE">
      <w:pPr>
        <w:pStyle w:val="Titolo1"/>
        <w:ind w:left="0" w:right="0"/>
      </w:pPr>
      <w:r>
        <w:rPr>
          <w:w w:val="85"/>
        </w:rPr>
        <w:t>Dichiarazione</w:t>
      </w:r>
      <w:r>
        <w:rPr>
          <w:spacing w:val="-8"/>
          <w:w w:val="85"/>
        </w:rPr>
        <w:t xml:space="preserve"> </w:t>
      </w:r>
      <w:r>
        <w:rPr>
          <w:w w:val="85"/>
        </w:rPr>
        <w:t>ai</w:t>
      </w:r>
      <w:r>
        <w:rPr>
          <w:spacing w:val="-10"/>
          <w:w w:val="85"/>
        </w:rPr>
        <w:t xml:space="preserve"> </w:t>
      </w:r>
      <w:r>
        <w:rPr>
          <w:w w:val="85"/>
        </w:rPr>
        <w:t>sensi</w:t>
      </w:r>
      <w:r>
        <w:rPr>
          <w:spacing w:val="-10"/>
          <w:w w:val="85"/>
        </w:rPr>
        <w:t xml:space="preserve"> </w:t>
      </w:r>
      <w:r>
        <w:rPr>
          <w:w w:val="85"/>
        </w:rPr>
        <w:t>dell’art.</w:t>
      </w:r>
      <w:r>
        <w:rPr>
          <w:spacing w:val="-8"/>
          <w:w w:val="85"/>
        </w:rPr>
        <w:t xml:space="preserve"> </w:t>
      </w:r>
      <w:r>
        <w:rPr>
          <w:w w:val="85"/>
        </w:rPr>
        <w:t>15</w:t>
      </w:r>
      <w:r>
        <w:rPr>
          <w:spacing w:val="-7"/>
          <w:w w:val="85"/>
        </w:rPr>
        <w:t xml:space="preserve"> </w:t>
      </w:r>
      <w:r>
        <w:rPr>
          <w:w w:val="85"/>
        </w:rPr>
        <w:t>c.</w:t>
      </w:r>
      <w:r>
        <w:rPr>
          <w:spacing w:val="-7"/>
          <w:w w:val="85"/>
        </w:rPr>
        <w:t xml:space="preserve"> </w:t>
      </w:r>
      <w:r>
        <w:rPr>
          <w:w w:val="85"/>
        </w:rPr>
        <w:t>1</w:t>
      </w:r>
      <w:r>
        <w:rPr>
          <w:spacing w:val="-7"/>
          <w:w w:val="85"/>
        </w:rPr>
        <w:t xml:space="preserve"> </w:t>
      </w:r>
      <w:r>
        <w:rPr>
          <w:w w:val="85"/>
        </w:rPr>
        <w:t>lett.</w:t>
      </w:r>
      <w:r>
        <w:rPr>
          <w:spacing w:val="-8"/>
          <w:w w:val="85"/>
        </w:rPr>
        <w:t xml:space="preserve"> </w:t>
      </w:r>
      <w:r>
        <w:rPr>
          <w:w w:val="85"/>
        </w:rPr>
        <w:t>C)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10"/>
          <w:w w:val="85"/>
        </w:rPr>
        <w:t xml:space="preserve"> </w:t>
      </w:r>
      <w:r>
        <w:rPr>
          <w:w w:val="85"/>
        </w:rPr>
        <w:t>D.</w:t>
      </w:r>
      <w:r>
        <w:rPr>
          <w:spacing w:val="-7"/>
          <w:w w:val="85"/>
        </w:rPr>
        <w:t xml:space="preserve"> </w:t>
      </w:r>
      <w:r>
        <w:rPr>
          <w:w w:val="85"/>
        </w:rPr>
        <w:t>Lgs.</w:t>
      </w:r>
      <w:r>
        <w:rPr>
          <w:spacing w:val="-7"/>
          <w:w w:val="85"/>
        </w:rPr>
        <w:t xml:space="preserve"> </w:t>
      </w:r>
      <w:r>
        <w:rPr>
          <w:w w:val="85"/>
        </w:rPr>
        <w:t>n.</w:t>
      </w:r>
      <w:r>
        <w:rPr>
          <w:spacing w:val="-7"/>
          <w:w w:val="85"/>
        </w:rPr>
        <w:t xml:space="preserve"> </w:t>
      </w:r>
      <w:r>
        <w:rPr>
          <w:w w:val="85"/>
        </w:rPr>
        <w:t>33/2013</w:t>
      </w:r>
      <w:r w:rsidR="000D3ABE">
        <w:rPr>
          <w:w w:val="85"/>
        </w:rPr>
        <w:t xml:space="preserve"> </w:t>
      </w:r>
      <w:r>
        <w:rPr>
          <w:w w:val="90"/>
        </w:rPr>
        <w:t>ai</w:t>
      </w:r>
      <w:r>
        <w:rPr>
          <w:spacing w:val="-7"/>
          <w:w w:val="90"/>
        </w:rPr>
        <w:t xml:space="preserve"> </w:t>
      </w:r>
      <w:r>
        <w:rPr>
          <w:w w:val="90"/>
        </w:rPr>
        <w:t>fini</w:t>
      </w:r>
      <w:r>
        <w:rPr>
          <w:spacing w:val="-4"/>
          <w:w w:val="90"/>
        </w:rPr>
        <w:t xml:space="preserve"> </w:t>
      </w:r>
      <w:r>
        <w:rPr>
          <w:w w:val="90"/>
        </w:rPr>
        <w:t>della</w:t>
      </w:r>
      <w:r>
        <w:rPr>
          <w:spacing w:val="-4"/>
          <w:w w:val="90"/>
        </w:rPr>
        <w:t xml:space="preserve"> </w:t>
      </w:r>
      <w:r>
        <w:rPr>
          <w:w w:val="90"/>
        </w:rPr>
        <w:t>pubblicazione</w:t>
      </w:r>
      <w:r>
        <w:rPr>
          <w:spacing w:val="-3"/>
          <w:w w:val="90"/>
        </w:rPr>
        <w:t xml:space="preserve"> </w:t>
      </w:r>
      <w:r>
        <w:rPr>
          <w:w w:val="90"/>
        </w:rPr>
        <w:t>nel</w:t>
      </w:r>
      <w:r>
        <w:rPr>
          <w:spacing w:val="-7"/>
          <w:w w:val="90"/>
        </w:rPr>
        <w:t xml:space="preserve"> </w:t>
      </w:r>
      <w:r>
        <w:rPr>
          <w:w w:val="90"/>
        </w:rPr>
        <w:t>sito</w:t>
      </w:r>
      <w:r>
        <w:rPr>
          <w:spacing w:val="-6"/>
          <w:w w:val="90"/>
        </w:rPr>
        <w:t xml:space="preserve"> </w:t>
      </w:r>
      <w:r>
        <w:rPr>
          <w:w w:val="90"/>
        </w:rPr>
        <w:t>istituzionale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di </w:t>
      </w:r>
      <w:r w:rsidR="000D3ABE">
        <w:rPr>
          <w:w w:val="90"/>
        </w:rPr>
        <w:t>Unioncamere del Veneto</w:t>
      </w:r>
    </w:p>
    <w:p w14:paraId="0A5702E8" w14:textId="77777777" w:rsidR="00F611B7" w:rsidRDefault="00144973">
      <w:pPr>
        <w:pStyle w:val="Corpotesto"/>
        <w:tabs>
          <w:tab w:val="left" w:pos="9154"/>
        </w:tabs>
        <w:spacing w:before="198"/>
      </w:pPr>
      <w:r>
        <w:rPr>
          <w:spacing w:val="-4"/>
        </w:rPr>
        <w:t>Il/La</w:t>
      </w:r>
      <w:r>
        <w:rPr>
          <w:spacing w:val="-19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rPr>
          <w:u w:val="single"/>
        </w:rPr>
        <w:tab/>
      </w:r>
    </w:p>
    <w:p w14:paraId="4717386D" w14:textId="77777777" w:rsidR="00F611B7" w:rsidRDefault="00144973">
      <w:pPr>
        <w:pStyle w:val="Corpotesto"/>
        <w:tabs>
          <w:tab w:val="left" w:pos="4900"/>
          <w:tab w:val="left" w:pos="9154"/>
        </w:tabs>
        <w:spacing w:before="238"/>
      </w:pPr>
      <w:r>
        <w:rPr>
          <w:spacing w:val="-2"/>
        </w:rPr>
        <w:t>nato/a</w:t>
      </w:r>
      <w:r>
        <w:rPr>
          <w:spacing w:val="-19"/>
        </w:rPr>
        <w:t xml:space="preserve"> </w:t>
      </w:r>
      <w:proofErr w:type="spellStart"/>
      <w:r>
        <w:t>a</w:t>
      </w:r>
      <w:proofErr w:type="spellEnd"/>
      <w:r>
        <w:rPr>
          <w:spacing w:val="-15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22"/>
        </w:rPr>
        <w:t xml:space="preserve"> </w:t>
      </w:r>
      <w:r>
        <w:rPr>
          <w:u w:val="single"/>
        </w:rPr>
        <w:tab/>
      </w:r>
    </w:p>
    <w:p w14:paraId="60DC9123" w14:textId="77777777" w:rsidR="00F611B7" w:rsidRDefault="00144973">
      <w:pPr>
        <w:spacing w:before="239" w:line="247" w:lineRule="auto"/>
        <w:ind w:left="45" w:right="213"/>
        <w:jc w:val="both"/>
        <w:rPr>
          <w:rFonts w:ascii="Trebuchet MS" w:hAnsi="Trebuchet MS"/>
          <w:i/>
          <w:sz w:val="20"/>
        </w:rPr>
      </w:pPr>
      <w:r>
        <w:rPr>
          <w:w w:val="90"/>
          <w:sz w:val="20"/>
        </w:rPr>
        <w:t>ai sensi dell’art. 15 c. 1 lett. c del D. Lgs. n. 33/2013 che recita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che </w:t>
      </w:r>
      <w:r w:rsidRPr="00144973">
        <w:rPr>
          <w:rFonts w:ascii="Trebuchet MS" w:hAnsi="Trebuchet MS"/>
          <w:i/>
          <w:w w:val="90"/>
          <w:sz w:val="20"/>
        </w:rPr>
        <w:t>“(...)</w:t>
      </w:r>
      <w:r w:rsidRPr="00144973">
        <w:rPr>
          <w:rFonts w:ascii="Trebuchet MS" w:hAnsi="Trebuchet MS"/>
          <w:i/>
          <w:spacing w:val="-1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le pubbliche</w:t>
      </w:r>
      <w:r w:rsidRPr="00144973">
        <w:rPr>
          <w:rFonts w:ascii="Trebuchet MS" w:hAnsi="Trebuchet MS"/>
          <w:i/>
          <w:spacing w:val="-1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amministrazioni pubblicano e</w:t>
      </w:r>
      <w:r w:rsidRPr="00144973">
        <w:rPr>
          <w:rFonts w:ascii="Trebuchet MS" w:hAnsi="Trebuchet MS"/>
          <w:i/>
          <w:spacing w:val="-5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aggiornano</w:t>
      </w:r>
      <w:r w:rsidRPr="00144973">
        <w:rPr>
          <w:rFonts w:ascii="Trebuchet MS" w:hAnsi="Trebuchet MS"/>
          <w:i/>
          <w:spacing w:val="-5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le</w:t>
      </w:r>
      <w:r w:rsidRPr="00144973">
        <w:rPr>
          <w:rFonts w:ascii="Trebuchet MS" w:hAnsi="Trebuchet MS"/>
          <w:i/>
          <w:spacing w:val="-5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seguenti</w:t>
      </w:r>
      <w:r w:rsidRPr="00144973">
        <w:rPr>
          <w:rFonts w:ascii="Trebuchet MS" w:hAnsi="Trebuchet MS"/>
          <w:i/>
          <w:spacing w:val="-4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informazioni</w:t>
      </w:r>
      <w:r w:rsidRPr="00144973">
        <w:rPr>
          <w:rFonts w:ascii="Trebuchet MS" w:hAnsi="Trebuchet MS"/>
          <w:i/>
          <w:spacing w:val="-4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relative</w:t>
      </w:r>
      <w:r w:rsidRPr="00144973">
        <w:rPr>
          <w:rFonts w:ascii="Trebuchet MS" w:hAnsi="Trebuchet MS"/>
          <w:i/>
          <w:spacing w:val="-5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ai</w:t>
      </w:r>
      <w:r w:rsidRPr="00144973">
        <w:rPr>
          <w:rFonts w:ascii="Trebuchet MS" w:hAnsi="Trebuchet MS"/>
          <w:i/>
          <w:spacing w:val="-4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titolari</w:t>
      </w:r>
      <w:r w:rsidRPr="00144973">
        <w:rPr>
          <w:rFonts w:ascii="Trebuchet MS" w:hAnsi="Trebuchet MS"/>
          <w:i/>
          <w:spacing w:val="-4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di incarichi</w:t>
      </w:r>
      <w:r w:rsidRPr="00144973">
        <w:rPr>
          <w:rFonts w:ascii="Trebuchet MS" w:hAnsi="Trebuchet MS"/>
          <w:i/>
          <w:spacing w:val="-4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(...)</w:t>
      </w:r>
      <w:r w:rsidRPr="00144973">
        <w:rPr>
          <w:rFonts w:ascii="Trebuchet MS" w:hAnsi="Trebuchet MS"/>
          <w:i/>
          <w:spacing w:val="-5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di</w:t>
      </w:r>
      <w:r w:rsidRPr="00144973">
        <w:rPr>
          <w:rFonts w:ascii="Trebuchet MS" w:hAnsi="Trebuchet MS"/>
          <w:i/>
          <w:spacing w:val="-4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collaborazione</w:t>
      </w:r>
      <w:r w:rsidRPr="00144973">
        <w:rPr>
          <w:rFonts w:ascii="Trebuchet MS" w:hAnsi="Trebuchet MS"/>
          <w:i/>
          <w:spacing w:val="-5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o</w:t>
      </w:r>
      <w:r w:rsidRPr="00144973">
        <w:rPr>
          <w:rFonts w:ascii="Trebuchet MS" w:hAnsi="Trebuchet MS"/>
          <w:i/>
          <w:spacing w:val="-5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consulenza:</w:t>
      </w:r>
      <w:r w:rsidRPr="00144973">
        <w:rPr>
          <w:rFonts w:ascii="Trebuchet MS" w:hAnsi="Trebuchet MS"/>
          <w:i/>
          <w:spacing w:val="-5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(...)</w:t>
      </w:r>
      <w:r w:rsidRPr="00144973">
        <w:rPr>
          <w:rFonts w:ascii="Trebuchet MS" w:hAnsi="Trebuchet MS"/>
          <w:i/>
          <w:spacing w:val="-5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>c)</w:t>
      </w:r>
      <w:r w:rsidRPr="00144973">
        <w:rPr>
          <w:rFonts w:ascii="Trebuchet MS" w:hAnsi="Trebuchet MS"/>
          <w:i/>
          <w:spacing w:val="-4"/>
          <w:w w:val="90"/>
          <w:sz w:val="20"/>
        </w:rPr>
        <w:t xml:space="preserve"> </w:t>
      </w:r>
      <w:r w:rsidRPr="00144973">
        <w:rPr>
          <w:rFonts w:ascii="Trebuchet MS" w:hAnsi="Trebuchet MS"/>
          <w:i/>
          <w:w w:val="90"/>
          <w:sz w:val="20"/>
        </w:rPr>
        <w:t xml:space="preserve">i dati relativi allo svolgimento di incarichi o la </w:t>
      </w:r>
      <w:proofErr w:type="spellStart"/>
      <w:r w:rsidRPr="00144973">
        <w:rPr>
          <w:rFonts w:ascii="Trebuchet MS" w:hAnsi="Trebuchet MS"/>
          <w:i/>
          <w:w w:val="90"/>
          <w:sz w:val="20"/>
        </w:rPr>
        <w:t>titolarita'</w:t>
      </w:r>
      <w:proofErr w:type="spellEnd"/>
      <w:r w:rsidRPr="00144973">
        <w:rPr>
          <w:rFonts w:ascii="Trebuchet MS" w:hAnsi="Trebuchet MS"/>
          <w:i/>
          <w:w w:val="90"/>
          <w:sz w:val="20"/>
        </w:rPr>
        <w:t xml:space="preserve"> di cariche in enti di diritto privato regolati o finanziati </w:t>
      </w:r>
      <w:r w:rsidRPr="00144973">
        <w:rPr>
          <w:rFonts w:ascii="Trebuchet MS" w:hAnsi="Trebuchet MS"/>
          <w:i/>
          <w:spacing w:val="-6"/>
          <w:sz w:val="20"/>
        </w:rPr>
        <w:t>dalla</w:t>
      </w:r>
      <w:r w:rsidRPr="00144973">
        <w:rPr>
          <w:rFonts w:ascii="Trebuchet MS" w:hAnsi="Trebuchet MS"/>
          <w:i/>
          <w:spacing w:val="-11"/>
          <w:sz w:val="20"/>
        </w:rPr>
        <w:t xml:space="preserve"> </w:t>
      </w:r>
      <w:r w:rsidRPr="00144973">
        <w:rPr>
          <w:rFonts w:ascii="Trebuchet MS" w:hAnsi="Trebuchet MS"/>
          <w:i/>
          <w:spacing w:val="-6"/>
          <w:sz w:val="20"/>
        </w:rPr>
        <w:t>pubblica</w:t>
      </w:r>
      <w:r w:rsidRPr="00144973">
        <w:rPr>
          <w:rFonts w:ascii="Trebuchet MS" w:hAnsi="Trebuchet MS"/>
          <w:i/>
          <w:spacing w:val="-11"/>
          <w:sz w:val="20"/>
        </w:rPr>
        <w:t xml:space="preserve"> </w:t>
      </w:r>
      <w:r w:rsidRPr="00144973">
        <w:rPr>
          <w:rFonts w:ascii="Trebuchet MS" w:hAnsi="Trebuchet MS"/>
          <w:i/>
          <w:spacing w:val="-6"/>
          <w:sz w:val="20"/>
        </w:rPr>
        <w:t>amministrazione</w:t>
      </w:r>
      <w:r w:rsidRPr="00144973">
        <w:rPr>
          <w:rFonts w:ascii="Trebuchet MS" w:hAnsi="Trebuchet MS"/>
          <w:i/>
          <w:spacing w:val="-11"/>
          <w:sz w:val="20"/>
        </w:rPr>
        <w:t xml:space="preserve"> </w:t>
      </w:r>
      <w:r w:rsidRPr="00144973">
        <w:rPr>
          <w:rFonts w:ascii="Trebuchet MS" w:hAnsi="Trebuchet MS"/>
          <w:i/>
          <w:spacing w:val="-6"/>
          <w:sz w:val="20"/>
        </w:rPr>
        <w:t>o</w:t>
      </w:r>
      <w:r w:rsidRPr="00144973">
        <w:rPr>
          <w:rFonts w:ascii="Trebuchet MS" w:hAnsi="Trebuchet MS"/>
          <w:i/>
          <w:spacing w:val="-11"/>
          <w:sz w:val="20"/>
        </w:rPr>
        <w:t xml:space="preserve"> </w:t>
      </w:r>
      <w:r w:rsidRPr="00144973">
        <w:rPr>
          <w:rFonts w:ascii="Trebuchet MS" w:hAnsi="Trebuchet MS"/>
          <w:i/>
          <w:spacing w:val="-6"/>
          <w:sz w:val="20"/>
        </w:rPr>
        <w:t>lo</w:t>
      </w:r>
      <w:r w:rsidRPr="00144973">
        <w:rPr>
          <w:rFonts w:ascii="Trebuchet MS" w:hAnsi="Trebuchet MS"/>
          <w:i/>
          <w:spacing w:val="-11"/>
          <w:sz w:val="20"/>
        </w:rPr>
        <w:t xml:space="preserve"> </w:t>
      </w:r>
      <w:r w:rsidRPr="00144973">
        <w:rPr>
          <w:rFonts w:ascii="Trebuchet MS" w:hAnsi="Trebuchet MS"/>
          <w:i/>
          <w:spacing w:val="-6"/>
          <w:sz w:val="20"/>
        </w:rPr>
        <w:t>svolgimento</w:t>
      </w:r>
      <w:r w:rsidRPr="00144973">
        <w:rPr>
          <w:rFonts w:ascii="Trebuchet MS" w:hAnsi="Trebuchet MS"/>
          <w:i/>
          <w:spacing w:val="-11"/>
          <w:sz w:val="20"/>
        </w:rPr>
        <w:t xml:space="preserve"> </w:t>
      </w:r>
      <w:r w:rsidRPr="00144973">
        <w:rPr>
          <w:rFonts w:ascii="Trebuchet MS" w:hAnsi="Trebuchet MS"/>
          <w:i/>
          <w:spacing w:val="-6"/>
          <w:sz w:val="20"/>
        </w:rPr>
        <w:t>di</w:t>
      </w:r>
      <w:r w:rsidRPr="00144973">
        <w:rPr>
          <w:rFonts w:ascii="Trebuchet MS" w:hAnsi="Trebuchet MS"/>
          <w:i/>
          <w:spacing w:val="-10"/>
          <w:sz w:val="20"/>
        </w:rPr>
        <w:t xml:space="preserve"> </w:t>
      </w:r>
      <w:proofErr w:type="spellStart"/>
      <w:r w:rsidRPr="00144973">
        <w:rPr>
          <w:rFonts w:ascii="Trebuchet MS" w:hAnsi="Trebuchet MS"/>
          <w:i/>
          <w:spacing w:val="-6"/>
          <w:sz w:val="20"/>
        </w:rPr>
        <w:t>attivita'</w:t>
      </w:r>
      <w:proofErr w:type="spellEnd"/>
      <w:r w:rsidRPr="00144973">
        <w:rPr>
          <w:rFonts w:ascii="Trebuchet MS" w:hAnsi="Trebuchet MS"/>
          <w:i/>
          <w:spacing w:val="-10"/>
          <w:sz w:val="20"/>
        </w:rPr>
        <w:t xml:space="preserve"> </w:t>
      </w:r>
      <w:r w:rsidRPr="00144973">
        <w:rPr>
          <w:rFonts w:ascii="Trebuchet MS" w:hAnsi="Trebuchet MS"/>
          <w:i/>
          <w:spacing w:val="-6"/>
          <w:sz w:val="20"/>
        </w:rPr>
        <w:t>professionali</w:t>
      </w:r>
      <w:r>
        <w:rPr>
          <w:rFonts w:ascii="Trebuchet MS" w:hAnsi="Trebuchet MS"/>
          <w:i/>
          <w:spacing w:val="-6"/>
          <w:sz w:val="20"/>
        </w:rPr>
        <w:t>;”</w:t>
      </w:r>
    </w:p>
    <w:p w14:paraId="08B8E4A7" w14:textId="77777777" w:rsidR="00F611B7" w:rsidRDefault="00F611B7">
      <w:pPr>
        <w:pStyle w:val="Corpotesto"/>
        <w:ind w:left="0"/>
        <w:rPr>
          <w:rFonts w:ascii="Trebuchet MS"/>
          <w:i/>
        </w:rPr>
      </w:pPr>
    </w:p>
    <w:p w14:paraId="38289497" w14:textId="77777777" w:rsidR="00F611B7" w:rsidRDefault="00144973">
      <w:pPr>
        <w:pStyle w:val="Titolo1"/>
        <w:ind w:left="1147"/>
      </w:pPr>
      <w:r>
        <w:rPr>
          <w:spacing w:val="-2"/>
        </w:rPr>
        <w:t>dichiara</w:t>
      </w:r>
    </w:p>
    <w:p w14:paraId="07D927FF" w14:textId="77777777" w:rsidR="00F611B7" w:rsidRDefault="00144973">
      <w:pPr>
        <w:pStyle w:val="Corpotesto"/>
        <w:spacing w:before="237" w:line="241" w:lineRule="exact"/>
      </w:pPr>
      <w:r>
        <w:t>la</w:t>
      </w:r>
      <w:r>
        <w:rPr>
          <w:spacing w:val="9"/>
        </w:rPr>
        <w:t xml:space="preserve"> </w:t>
      </w:r>
      <w:r>
        <w:t>titolarità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seguenti</w:t>
      </w:r>
      <w:r>
        <w:rPr>
          <w:spacing w:val="11"/>
        </w:rPr>
        <w:t xml:space="preserve"> </w:t>
      </w:r>
      <w:r>
        <w:t>incarichi,</w:t>
      </w:r>
      <w:r>
        <w:rPr>
          <w:spacing w:val="10"/>
        </w:rPr>
        <w:t xml:space="preserve"> </w:t>
      </w:r>
      <w:r>
        <w:t>cariche</w:t>
      </w:r>
      <w:r>
        <w:rPr>
          <w:spacing w:val="9"/>
        </w:rPr>
        <w:t xml:space="preserve"> </w:t>
      </w:r>
      <w:r>
        <w:t>e/o</w:t>
      </w:r>
      <w:r>
        <w:rPr>
          <w:spacing w:val="15"/>
        </w:rPr>
        <w:t xml:space="preserve"> </w:t>
      </w:r>
      <w:r>
        <w:t>attività</w:t>
      </w:r>
      <w:r>
        <w:rPr>
          <w:spacing w:val="9"/>
        </w:rPr>
        <w:t xml:space="preserve"> </w:t>
      </w:r>
      <w:r>
        <w:t>professionali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svolgimento</w:t>
      </w:r>
      <w:r>
        <w:rPr>
          <w:spacing w:val="12"/>
          <w:u w:val="single"/>
        </w:rPr>
        <w:t xml:space="preserve"> </w:t>
      </w:r>
      <w:r>
        <w:rPr>
          <w:u w:val="single"/>
        </w:rPr>
        <w:t>alla</w:t>
      </w:r>
      <w:r>
        <w:rPr>
          <w:spacing w:val="9"/>
          <w:u w:val="single"/>
        </w:rPr>
        <w:t xml:space="preserve"> </w:t>
      </w:r>
      <w:r>
        <w:rPr>
          <w:u w:val="single"/>
        </w:rPr>
        <w:t>data</w:t>
      </w:r>
      <w:r>
        <w:rPr>
          <w:spacing w:val="10"/>
          <w:u w:val="single"/>
        </w:rPr>
        <w:t xml:space="preserve"> </w:t>
      </w:r>
      <w:r>
        <w:rPr>
          <w:spacing w:val="-5"/>
          <w:u w:val="single"/>
        </w:rPr>
        <w:t>del</w:t>
      </w:r>
    </w:p>
    <w:p w14:paraId="30E00B86" w14:textId="0EE80F40" w:rsidR="00F611B7" w:rsidRDefault="00144973">
      <w:pPr>
        <w:pStyle w:val="Corpotesto"/>
        <w:spacing w:line="241" w:lineRule="exact"/>
      </w:pPr>
      <w:r>
        <w:rPr>
          <w:spacing w:val="-2"/>
          <w:u w:val="single"/>
        </w:rPr>
        <w:t>conferimento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 xml:space="preserve">dell’incarico presso </w:t>
      </w:r>
      <w:r w:rsidR="000D3ABE">
        <w:rPr>
          <w:spacing w:val="-2"/>
          <w:u w:val="single"/>
        </w:rPr>
        <w:t>Unioncamere del Veneto</w:t>
      </w:r>
      <w:r>
        <w:rPr>
          <w:spacing w:val="-2"/>
        </w:rPr>
        <w:t>:</w:t>
      </w:r>
    </w:p>
    <w:p w14:paraId="1E26DBC3" w14:textId="77777777" w:rsidR="00F611B7" w:rsidRDefault="00144973">
      <w:pPr>
        <w:pStyle w:val="Paragrafoelenco"/>
        <w:numPr>
          <w:ilvl w:val="0"/>
          <w:numId w:val="1"/>
        </w:numPr>
        <w:tabs>
          <w:tab w:val="left" w:pos="286"/>
        </w:tabs>
        <w:spacing w:before="238"/>
        <w:ind w:right="223" w:firstLine="0"/>
        <w:rPr>
          <w:sz w:val="20"/>
        </w:rPr>
      </w:pPr>
      <w:r>
        <w:rPr>
          <w:sz w:val="20"/>
        </w:rPr>
        <w:t xml:space="preserve">di NON svolgere incarichi in enti di diritto privato regolati o finanziati dalla pubblica amministrazione; </w:t>
      </w:r>
      <w:r>
        <w:rPr>
          <w:spacing w:val="-2"/>
          <w:sz w:val="20"/>
        </w:rPr>
        <w:t>oppure</w:t>
      </w:r>
    </w:p>
    <w:p w14:paraId="53C997A3" w14:textId="77777777" w:rsidR="00F611B7" w:rsidRDefault="00144973">
      <w:pPr>
        <w:pStyle w:val="Paragrafoelenco"/>
        <w:numPr>
          <w:ilvl w:val="0"/>
          <w:numId w:val="1"/>
        </w:numPr>
        <w:tabs>
          <w:tab w:val="left" w:pos="258"/>
        </w:tabs>
        <w:spacing w:line="239" w:lineRule="exact"/>
        <w:ind w:left="258" w:hanging="213"/>
        <w:rPr>
          <w:sz w:val="20"/>
        </w:rPr>
      </w:pPr>
      <w:r>
        <w:rPr>
          <w:sz w:val="20"/>
        </w:rPr>
        <w:t>di</w:t>
      </w:r>
      <w:r>
        <w:rPr>
          <w:spacing w:val="-24"/>
          <w:sz w:val="20"/>
        </w:rPr>
        <w:t xml:space="preserve"> </w:t>
      </w:r>
      <w:r>
        <w:rPr>
          <w:sz w:val="20"/>
        </w:rPr>
        <w:t>svolgere</w:t>
      </w:r>
      <w:r>
        <w:rPr>
          <w:spacing w:val="-25"/>
          <w:sz w:val="20"/>
        </w:rPr>
        <w:t xml:space="preserve"> </w:t>
      </w:r>
      <w:r>
        <w:rPr>
          <w:sz w:val="20"/>
        </w:rPr>
        <w:t>i</w:t>
      </w:r>
      <w:r>
        <w:rPr>
          <w:spacing w:val="-23"/>
          <w:sz w:val="20"/>
        </w:rPr>
        <w:t xml:space="preserve"> </w:t>
      </w:r>
      <w:r>
        <w:rPr>
          <w:sz w:val="20"/>
        </w:rPr>
        <w:t>seguenti</w:t>
      </w:r>
      <w:r>
        <w:rPr>
          <w:spacing w:val="-25"/>
          <w:sz w:val="20"/>
        </w:rPr>
        <w:t xml:space="preserve"> </w:t>
      </w:r>
      <w:r>
        <w:rPr>
          <w:sz w:val="20"/>
        </w:rPr>
        <w:t>incarichi</w:t>
      </w:r>
      <w:r>
        <w:rPr>
          <w:spacing w:val="-23"/>
          <w:sz w:val="20"/>
        </w:rPr>
        <w:t xml:space="preserve"> </w:t>
      </w:r>
      <w:r>
        <w:rPr>
          <w:sz w:val="20"/>
        </w:rPr>
        <w:t>in</w:t>
      </w:r>
      <w:r>
        <w:rPr>
          <w:spacing w:val="-24"/>
          <w:sz w:val="20"/>
        </w:rPr>
        <w:t xml:space="preserve"> </w:t>
      </w:r>
      <w:r>
        <w:rPr>
          <w:sz w:val="20"/>
        </w:rPr>
        <w:t>enti</w:t>
      </w:r>
      <w:r>
        <w:rPr>
          <w:spacing w:val="-24"/>
          <w:sz w:val="20"/>
        </w:rPr>
        <w:t xml:space="preserve"> </w:t>
      </w:r>
      <w:r>
        <w:rPr>
          <w:sz w:val="20"/>
        </w:rPr>
        <w:t>di</w:t>
      </w:r>
      <w:r>
        <w:rPr>
          <w:spacing w:val="-24"/>
          <w:sz w:val="20"/>
        </w:rPr>
        <w:t xml:space="preserve"> </w:t>
      </w:r>
      <w:r>
        <w:rPr>
          <w:sz w:val="20"/>
        </w:rPr>
        <w:t>diritto</w:t>
      </w:r>
      <w:r>
        <w:rPr>
          <w:spacing w:val="-24"/>
          <w:sz w:val="20"/>
        </w:rPr>
        <w:t xml:space="preserve"> </w:t>
      </w:r>
      <w:r>
        <w:rPr>
          <w:sz w:val="20"/>
        </w:rPr>
        <w:t>privato</w:t>
      </w:r>
      <w:r>
        <w:rPr>
          <w:spacing w:val="-25"/>
          <w:sz w:val="20"/>
        </w:rPr>
        <w:t xml:space="preserve"> </w:t>
      </w:r>
      <w:r>
        <w:rPr>
          <w:sz w:val="20"/>
        </w:rPr>
        <w:t>regolati</w:t>
      </w:r>
      <w:r>
        <w:rPr>
          <w:spacing w:val="-25"/>
          <w:sz w:val="20"/>
        </w:rPr>
        <w:t xml:space="preserve"> </w:t>
      </w:r>
      <w:r>
        <w:rPr>
          <w:sz w:val="20"/>
        </w:rPr>
        <w:t>o</w:t>
      </w:r>
      <w:r>
        <w:rPr>
          <w:spacing w:val="-24"/>
          <w:sz w:val="20"/>
        </w:rPr>
        <w:t xml:space="preserve"> </w:t>
      </w:r>
      <w:r>
        <w:rPr>
          <w:sz w:val="20"/>
        </w:rPr>
        <w:t>finanziati</w:t>
      </w:r>
      <w:r>
        <w:rPr>
          <w:spacing w:val="-25"/>
          <w:sz w:val="20"/>
        </w:rPr>
        <w:t xml:space="preserve"> </w:t>
      </w:r>
      <w:r>
        <w:rPr>
          <w:sz w:val="20"/>
        </w:rPr>
        <w:t>dalla</w:t>
      </w:r>
      <w:r>
        <w:rPr>
          <w:spacing w:val="-24"/>
          <w:sz w:val="20"/>
        </w:rPr>
        <w:t xml:space="preserve"> </w:t>
      </w:r>
      <w:r>
        <w:rPr>
          <w:sz w:val="20"/>
        </w:rPr>
        <w:t>pubblica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amministrazione:</w:t>
      </w:r>
    </w:p>
    <w:p w14:paraId="77CB3336" w14:textId="77777777" w:rsidR="00F611B7" w:rsidRDefault="00F611B7">
      <w:pPr>
        <w:pStyle w:val="Corpotesto"/>
        <w:ind w:left="0"/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3643"/>
        <w:gridCol w:w="2222"/>
      </w:tblGrid>
      <w:tr w:rsidR="00F611B7" w14:paraId="6BB6EDBE" w14:textId="77777777">
        <w:trPr>
          <w:trHeight w:val="920"/>
        </w:trPr>
        <w:tc>
          <w:tcPr>
            <w:tcW w:w="3406" w:type="dxa"/>
          </w:tcPr>
          <w:p w14:paraId="49788724" w14:textId="77777777" w:rsidR="00F611B7" w:rsidRDefault="00144973">
            <w:pPr>
              <w:pStyle w:val="TableParagraph"/>
              <w:spacing w:before="9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 xml:space="preserve">enti di diritto privato regolati o </w:t>
            </w:r>
            <w:r>
              <w:rPr>
                <w:b/>
                <w:spacing w:val="-4"/>
                <w:sz w:val="20"/>
              </w:rPr>
              <w:t>finanziati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dalla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pubblica </w:t>
            </w:r>
            <w:r>
              <w:rPr>
                <w:b/>
                <w:spacing w:val="-2"/>
                <w:sz w:val="20"/>
              </w:rPr>
              <w:t>amministrazione</w:t>
            </w:r>
          </w:p>
        </w:tc>
        <w:tc>
          <w:tcPr>
            <w:tcW w:w="3643" w:type="dxa"/>
          </w:tcPr>
          <w:p w14:paraId="2FE558E7" w14:textId="77777777" w:rsidR="00F611B7" w:rsidRDefault="00144973">
            <w:pPr>
              <w:pStyle w:val="TableParagraph"/>
              <w:spacing w:before="99" w:line="241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tipologia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oggetto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dell’incarico</w:t>
            </w:r>
          </w:p>
          <w:p w14:paraId="0C90742E" w14:textId="77777777" w:rsidR="00F611B7" w:rsidRDefault="00144973">
            <w:pPr>
              <w:pStyle w:val="TableParagraph"/>
              <w:spacing w:line="241" w:lineRule="exact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conferito</w:t>
            </w:r>
          </w:p>
        </w:tc>
        <w:tc>
          <w:tcPr>
            <w:tcW w:w="2222" w:type="dxa"/>
          </w:tcPr>
          <w:p w14:paraId="1CC5CF85" w14:textId="77777777" w:rsidR="00F611B7" w:rsidRDefault="00144973">
            <w:pPr>
              <w:pStyle w:val="TableParagraph"/>
              <w:spacing w:before="99"/>
              <w:ind w:left="25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durata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dell’incarico</w:t>
            </w:r>
          </w:p>
        </w:tc>
      </w:tr>
      <w:tr w:rsidR="00F611B7" w14:paraId="34944532" w14:textId="77777777">
        <w:trPr>
          <w:trHeight w:val="440"/>
        </w:trPr>
        <w:tc>
          <w:tcPr>
            <w:tcW w:w="3406" w:type="dxa"/>
          </w:tcPr>
          <w:p w14:paraId="63CB765A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3" w:type="dxa"/>
          </w:tcPr>
          <w:p w14:paraId="0F883CEE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 w14:paraId="78962EF4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1B7" w14:paraId="2E5CDB21" w14:textId="77777777">
        <w:trPr>
          <w:trHeight w:val="438"/>
        </w:trPr>
        <w:tc>
          <w:tcPr>
            <w:tcW w:w="3406" w:type="dxa"/>
          </w:tcPr>
          <w:p w14:paraId="372F6110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3" w:type="dxa"/>
          </w:tcPr>
          <w:p w14:paraId="2FAB6ABF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 w14:paraId="5E2AE33F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1B7" w14:paraId="173D7FA4" w14:textId="77777777">
        <w:trPr>
          <w:trHeight w:val="440"/>
        </w:trPr>
        <w:tc>
          <w:tcPr>
            <w:tcW w:w="3406" w:type="dxa"/>
          </w:tcPr>
          <w:p w14:paraId="3B4F4267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3" w:type="dxa"/>
          </w:tcPr>
          <w:p w14:paraId="6AB332D8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 w14:paraId="77B288F8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567FA2" w14:textId="77777777" w:rsidR="00F611B7" w:rsidRDefault="00F611B7">
      <w:pPr>
        <w:pStyle w:val="Corpotesto"/>
        <w:ind w:left="0"/>
      </w:pPr>
    </w:p>
    <w:p w14:paraId="6A6B4782" w14:textId="77777777" w:rsidR="00F611B7" w:rsidRDefault="00144973">
      <w:pPr>
        <w:pStyle w:val="Paragrafoelenco"/>
        <w:numPr>
          <w:ilvl w:val="0"/>
          <w:numId w:val="1"/>
        </w:numPr>
        <w:tabs>
          <w:tab w:val="left" w:pos="344"/>
        </w:tabs>
        <w:ind w:right="218" w:firstLine="0"/>
        <w:rPr>
          <w:sz w:val="20"/>
        </w:rPr>
      </w:pPr>
      <w:r>
        <w:rPr>
          <w:sz w:val="20"/>
        </w:rPr>
        <w:t>di</w:t>
      </w:r>
      <w:r>
        <w:rPr>
          <w:spacing w:val="64"/>
          <w:sz w:val="20"/>
        </w:rPr>
        <w:t xml:space="preserve"> </w:t>
      </w:r>
      <w:r>
        <w:rPr>
          <w:sz w:val="20"/>
        </w:rPr>
        <w:t>NON</w:t>
      </w:r>
      <w:r>
        <w:rPr>
          <w:spacing w:val="64"/>
          <w:sz w:val="20"/>
        </w:rPr>
        <w:t xml:space="preserve"> </w:t>
      </w:r>
      <w:r>
        <w:rPr>
          <w:sz w:val="20"/>
        </w:rPr>
        <w:t>essere</w:t>
      </w:r>
      <w:r>
        <w:rPr>
          <w:spacing w:val="64"/>
          <w:sz w:val="20"/>
        </w:rPr>
        <w:t xml:space="preserve"> </w:t>
      </w:r>
      <w:r>
        <w:rPr>
          <w:sz w:val="20"/>
        </w:rPr>
        <w:t>titolare</w:t>
      </w:r>
      <w:r>
        <w:rPr>
          <w:spacing w:val="66"/>
          <w:sz w:val="20"/>
        </w:rPr>
        <w:t xml:space="preserve"> </w:t>
      </w:r>
      <w:r>
        <w:rPr>
          <w:sz w:val="20"/>
        </w:rPr>
        <w:t>di</w:t>
      </w:r>
      <w:r>
        <w:rPr>
          <w:spacing w:val="64"/>
          <w:sz w:val="20"/>
        </w:rPr>
        <w:t xml:space="preserve"> </w:t>
      </w:r>
      <w:r>
        <w:rPr>
          <w:sz w:val="20"/>
        </w:rPr>
        <w:t>cariche</w:t>
      </w:r>
      <w:r>
        <w:rPr>
          <w:spacing w:val="64"/>
          <w:sz w:val="20"/>
        </w:rPr>
        <w:t xml:space="preserve"> </w:t>
      </w:r>
      <w:r>
        <w:rPr>
          <w:sz w:val="20"/>
        </w:rPr>
        <w:t>in</w:t>
      </w:r>
      <w:r>
        <w:rPr>
          <w:spacing w:val="65"/>
          <w:sz w:val="20"/>
        </w:rPr>
        <w:t xml:space="preserve"> </w:t>
      </w:r>
      <w:r>
        <w:rPr>
          <w:sz w:val="20"/>
        </w:rPr>
        <w:t>enti</w:t>
      </w:r>
      <w:r>
        <w:rPr>
          <w:spacing w:val="64"/>
          <w:sz w:val="20"/>
        </w:rPr>
        <w:t xml:space="preserve"> </w:t>
      </w:r>
      <w:r>
        <w:rPr>
          <w:sz w:val="20"/>
        </w:rPr>
        <w:t>di</w:t>
      </w:r>
      <w:r>
        <w:rPr>
          <w:spacing w:val="64"/>
          <w:sz w:val="20"/>
        </w:rPr>
        <w:t xml:space="preserve"> </w:t>
      </w:r>
      <w:r>
        <w:rPr>
          <w:sz w:val="20"/>
        </w:rPr>
        <w:t>diritto</w:t>
      </w:r>
      <w:r>
        <w:rPr>
          <w:spacing w:val="64"/>
          <w:sz w:val="20"/>
        </w:rPr>
        <w:t xml:space="preserve"> </w:t>
      </w:r>
      <w:r>
        <w:rPr>
          <w:sz w:val="20"/>
        </w:rPr>
        <w:t>privato</w:t>
      </w:r>
      <w:r>
        <w:rPr>
          <w:spacing w:val="64"/>
          <w:sz w:val="20"/>
        </w:rPr>
        <w:t xml:space="preserve"> </w:t>
      </w:r>
      <w:r>
        <w:rPr>
          <w:sz w:val="20"/>
        </w:rPr>
        <w:t>regolati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finanziati</w:t>
      </w:r>
      <w:r>
        <w:rPr>
          <w:spacing w:val="64"/>
          <w:sz w:val="20"/>
        </w:rPr>
        <w:t xml:space="preserve"> </w:t>
      </w:r>
      <w:r>
        <w:rPr>
          <w:sz w:val="20"/>
        </w:rPr>
        <w:t>dalla</w:t>
      </w:r>
      <w:r>
        <w:rPr>
          <w:spacing w:val="64"/>
          <w:sz w:val="20"/>
        </w:rPr>
        <w:t xml:space="preserve"> </w:t>
      </w:r>
      <w:r>
        <w:rPr>
          <w:sz w:val="20"/>
        </w:rPr>
        <w:t xml:space="preserve">pubblica </w:t>
      </w:r>
      <w:r>
        <w:rPr>
          <w:spacing w:val="-2"/>
          <w:sz w:val="20"/>
        </w:rPr>
        <w:t>amministrazione;</w:t>
      </w:r>
    </w:p>
    <w:p w14:paraId="30A34861" w14:textId="77777777" w:rsidR="00F611B7" w:rsidRDefault="00144973">
      <w:pPr>
        <w:pStyle w:val="Corpotesto"/>
        <w:spacing w:line="239" w:lineRule="exact"/>
      </w:pPr>
      <w:r>
        <w:rPr>
          <w:spacing w:val="-2"/>
        </w:rPr>
        <w:t>oppure</w:t>
      </w:r>
    </w:p>
    <w:p w14:paraId="031C7846" w14:textId="77777777" w:rsidR="00F611B7" w:rsidRDefault="00144973">
      <w:pPr>
        <w:pStyle w:val="Paragrafoelenco"/>
        <w:numPr>
          <w:ilvl w:val="0"/>
          <w:numId w:val="1"/>
        </w:numPr>
        <w:tabs>
          <w:tab w:val="left" w:pos="306"/>
        </w:tabs>
        <w:ind w:right="211" w:firstLine="0"/>
        <w:rPr>
          <w:sz w:val="20"/>
        </w:rPr>
      </w:pP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essere</w:t>
      </w:r>
      <w:r>
        <w:rPr>
          <w:spacing w:val="26"/>
          <w:sz w:val="20"/>
        </w:rPr>
        <w:t xml:space="preserve"> </w:t>
      </w:r>
      <w:r>
        <w:rPr>
          <w:sz w:val="20"/>
        </w:rPr>
        <w:t>titolare</w:t>
      </w:r>
      <w:r>
        <w:rPr>
          <w:spacing w:val="26"/>
          <w:sz w:val="20"/>
        </w:rPr>
        <w:t xml:space="preserve"> </w:t>
      </w:r>
      <w:r>
        <w:rPr>
          <w:sz w:val="20"/>
        </w:rPr>
        <w:t>delle</w:t>
      </w:r>
      <w:r>
        <w:rPr>
          <w:spacing w:val="30"/>
          <w:sz w:val="20"/>
        </w:rPr>
        <w:t xml:space="preserve"> </w:t>
      </w:r>
      <w:r>
        <w:rPr>
          <w:sz w:val="20"/>
        </w:rPr>
        <w:t>seguenti</w:t>
      </w:r>
      <w:r>
        <w:rPr>
          <w:spacing w:val="26"/>
          <w:sz w:val="20"/>
        </w:rPr>
        <w:t xml:space="preserve"> </w:t>
      </w:r>
      <w:r>
        <w:rPr>
          <w:sz w:val="20"/>
        </w:rPr>
        <w:t>cariche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enti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diritto</w:t>
      </w:r>
      <w:r>
        <w:rPr>
          <w:spacing w:val="26"/>
          <w:sz w:val="20"/>
        </w:rPr>
        <w:t xml:space="preserve"> </w:t>
      </w:r>
      <w:r>
        <w:rPr>
          <w:sz w:val="20"/>
        </w:rPr>
        <w:t>privato</w:t>
      </w:r>
      <w:r>
        <w:rPr>
          <w:spacing w:val="26"/>
          <w:sz w:val="20"/>
        </w:rPr>
        <w:t xml:space="preserve"> </w:t>
      </w:r>
      <w:r>
        <w:rPr>
          <w:sz w:val="20"/>
        </w:rPr>
        <w:t>regolati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finanziati</w:t>
      </w:r>
      <w:r>
        <w:rPr>
          <w:spacing w:val="26"/>
          <w:sz w:val="20"/>
        </w:rPr>
        <w:t xml:space="preserve"> </w:t>
      </w:r>
      <w:r>
        <w:rPr>
          <w:sz w:val="20"/>
        </w:rPr>
        <w:t>dalla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pubblica </w:t>
      </w:r>
      <w:r>
        <w:rPr>
          <w:spacing w:val="-2"/>
          <w:sz w:val="20"/>
        </w:rPr>
        <w:t>amministrazione:</w:t>
      </w:r>
    </w:p>
    <w:p w14:paraId="763ED065" w14:textId="77777777" w:rsidR="00F611B7" w:rsidRDefault="00F611B7">
      <w:pPr>
        <w:pStyle w:val="Corpotesto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3643"/>
        <w:gridCol w:w="2222"/>
      </w:tblGrid>
      <w:tr w:rsidR="00F611B7" w14:paraId="00F73355" w14:textId="77777777">
        <w:trPr>
          <w:trHeight w:val="920"/>
        </w:trPr>
        <w:tc>
          <w:tcPr>
            <w:tcW w:w="3406" w:type="dxa"/>
          </w:tcPr>
          <w:p w14:paraId="62CDB105" w14:textId="77777777" w:rsidR="00F611B7" w:rsidRDefault="00144973">
            <w:pPr>
              <w:pStyle w:val="TableParagraph"/>
              <w:spacing w:before="9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 xml:space="preserve">enti di diritto privato regolati o </w:t>
            </w:r>
            <w:r>
              <w:rPr>
                <w:b/>
                <w:spacing w:val="-4"/>
                <w:sz w:val="20"/>
              </w:rPr>
              <w:t>finanziati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dalla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pubblica </w:t>
            </w:r>
            <w:r>
              <w:rPr>
                <w:b/>
                <w:spacing w:val="-2"/>
                <w:sz w:val="20"/>
              </w:rPr>
              <w:t>amministrazione</w:t>
            </w:r>
          </w:p>
        </w:tc>
        <w:tc>
          <w:tcPr>
            <w:tcW w:w="3643" w:type="dxa"/>
          </w:tcPr>
          <w:p w14:paraId="080D072E" w14:textId="77777777" w:rsidR="00F611B7" w:rsidRDefault="00144973">
            <w:pPr>
              <w:pStyle w:val="TableParagraph"/>
              <w:spacing w:before="99"/>
              <w:ind w:left="111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carica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ricoperta</w:t>
            </w:r>
          </w:p>
        </w:tc>
        <w:tc>
          <w:tcPr>
            <w:tcW w:w="2222" w:type="dxa"/>
          </w:tcPr>
          <w:p w14:paraId="76D91493" w14:textId="77777777" w:rsidR="00F611B7" w:rsidRDefault="00144973">
            <w:pPr>
              <w:pStyle w:val="TableParagraph"/>
              <w:spacing w:before="99"/>
              <w:ind w:left="291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durata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carica</w:t>
            </w:r>
          </w:p>
        </w:tc>
      </w:tr>
      <w:tr w:rsidR="00F611B7" w14:paraId="53F95E09" w14:textId="77777777">
        <w:trPr>
          <w:trHeight w:val="440"/>
        </w:trPr>
        <w:tc>
          <w:tcPr>
            <w:tcW w:w="3406" w:type="dxa"/>
          </w:tcPr>
          <w:p w14:paraId="2678F4F5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3" w:type="dxa"/>
          </w:tcPr>
          <w:p w14:paraId="095A33E0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 w14:paraId="6484C152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1B7" w14:paraId="5C66E55E" w14:textId="77777777">
        <w:trPr>
          <w:trHeight w:val="438"/>
        </w:trPr>
        <w:tc>
          <w:tcPr>
            <w:tcW w:w="3406" w:type="dxa"/>
          </w:tcPr>
          <w:p w14:paraId="20996F5D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3" w:type="dxa"/>
          </w:tcPr>
          <w:p w14:paraId="3952126F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 w14:paraId="1C9A0963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1B7" w14:paraId="78369EBB" w14:textId="77777777">
        <w:trPr>
          <w:trHeight w:val="441"/>
        </w:trPr>
        <w:tc>
          <w:tcPr>
            <w:tcW w:w="3406" w:type="dxa"/>
          </w:tcPr>
          <w:p w14:paraId="727A2F25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3" w:type="dxa"/>
          </w:tcPr>
          <w:p w14:paraId="546FA323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 w14:paraId="59D269ED" w14:textId="77777777" w:rsidR="00F611B7" w:rsidRDefault="00F61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7472E1" w14:textId="77777777" w:rsidR="00F611B7" w:rsidRDefault="00144973">
      <w:pPr>
        <w:pStyle w:val="Paragrafoelenco"/>
        <w:numPr>
          <w:ilvl w:val="0"/>
          <w:numId w:val="1"/>
        </w:numPr>
        <w:tabs>
          <w:tab w:val="left" w:pos="303"/>
        </w:tabs>
        <w:spacing w:before="240"/>
        <w:ind w:right="5930" w:firstLine="0"/>
        <w:rPr>
          <w:sz w:val="20"/>
        </w:rPr>
      </w:pP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NON</w:t>
      </w:r>
      <w:r>
        <w:rPr>
          <w:spacing w:val="-23"/>
          <w:sz w:val="20"/>
        </w:rPr>
        <w:t xml:space="preserve"> </w:t>
      </w:r>
      <w:r>
        <w:rPr>
          <w:sz w:val="20"/>
        </w:rPr>
        <w:t>svolgere</w:t>
      </w:r>
      <w:r>
        <w:rPr>
          <w:spacing w:val="-23"/>
          <w:sz w:val="20"/>
        </w:rPr>
        <w:t xml:space="preserve"> </w:t>
      </w:r>
      <w:r>
        <w:rPr>
          <w:sz w:val="20"/>
        </w:rPr>
        <w:t>attività</w:t>
      </w:r>
      <w:r>
        <w:rPr>
          <w:spacing w:val="-24"/>
          <w:sz w:val="20"/>
        </w:rPr>
        <w:t xml:space="preserve"> </w:t>
      </w:r>
      <w:r>
        <w:rPr>
          <w:sz w:val="20"/>
        </w:rPr>
        <w:t xml:space="preserve">professionali; </w:t>
      </w:r>
      <w:r>
        <w:rPr>
          <w:spacing w:val="-2"/>
          <w:sz w:val="20"/>
        </w:rPr>
        <w:t>oppure</w:t>
      </w:r>
    </w:p>
    <w:p w14:paraId="286800D3" w14:textId="77777777" w:rsidR="00F611B7" w:rsidRPr="0068261D" w:rsidRDefault="00144973">
      <w:pPr>
        <w:pStyle w:val="Paragrafoelenco"/>
        <w:numPr>
          <w:ilvl w:val="0"/>
          <w:numId w:val="1"/>
        </w:numPr>
        <w:tabs>
          <w:tab w:val="left" w:pos="303"/>
          <w:tab w:val="left" w:pos="9296"/>
        </w:tabs>
        <w:spacing w:line="241" w:lineRule="exact"/>
        <w:ind w:left="303" w:hanging="258"/>
        <w:rPr>
          <w:sz w:val="20"/>
        </w:rPr>
      </w:pPr>
      <w:r>
        <w:rPr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z w:val="20"/>
        </w:rPr>
        <w:t>svolgere</w:t>
      </w:r>
      <w:r>
        <w:rPr>
          <w:spacing w:val="-22"/>
          <w:sz w:val="20"/>
        </w:rPr>
        <w:t xml:space="preserve"> </w:t>
      </w:r>
      <w:r>
        <w:rPr>
          <w:sz w:val="20"/>
        </w:rPr>
        <w:t>la</w:t>
      </w:r>
      <w:r>
        <w:rPr>
          <w:spacing w:val="-23"/>
          <w:sz w:val="20"/>
        </w:rPr>
        <w:t xml:space="preserve"> </w:t>
      </w:r>
      <w:r>
        <w:rPr>
          <w:sz w:val="20"/>
        </w:rPr>
        <w:t>seguente</w:t>
      </w:r>
      <w:r>
        <w:rPr>
          <w:spacing w:val="-21"/>
          <w:sz w:val="20"/>
        </w:rPr>
        <w:t xml:space="preserve"> </w:t>
      </w:r>
      <w:r>
        <w:rPr>
          <w:sz w:val="20"/>
        </w:rPr>
        <w:t>attività</w:t>
      </w:r>
      <w:r>
        <w:rPr>
          <w:spacing w:val="-23"/>
          <w:sz w:val="20"/>
        </w:rPr>
        <w:t xml:space="preserve"> </w:t>
      </w:r>
      <w:r>
        <w:rPr>
          <w:sz w:val="20"/>
        </w:rPr>
        <w:t>professionale:</w:t>
      </w:r>
      <w:r>
        <w:rPr>
          <w:spacing w:val="-18"/>
          <w:sz w:val="20"/>
        </w:rPr>
        <w:t xml:space="preserve"> </w:t>
      </w:r>
      <w:r>
        <w:rPr>
          <w:sz w:val="20"/>
          <w:u w:val="single"/>
        </w:rPr>
        <w:tab/>
      </w:r>
    </w:p>
    <w:p w14:paraId="11E0750C" w14:textId="77777777" w:rsidR="0068261D" w:rsidRDefault="0068261D" w:rsidP="0068261D">
      <w:pPr>
        <w:tabs>
          <w:tab w:val="left" w:pos="303"/>
          <w:tab w:val="left" w:pos="9296"/>
        </w:tabs>
        <w:spacing w:line="241" w:lineRule="exact"/>
        <w:rPr>
          <w:sz w:val="20"/>
        </w:rPr>
      </w:pPr>
    </w:p>
    <w:p w14:paraId="2B4E6A67" w14:textId="77777777" w:rsidR="0068261D" w:rsidRDefault="0068261D" w:rsidP="0068261D">
      <w:pPr>
        <w:tabs>
          <w:tab w:val="left" w:pos="303"/>
          <w:tab w:val="left" w:pos="9296"/>
        </w:tabs>
        <w:spacing w:line="241" w:lineRule="exact"/>
        <w:rPr>
          <w:sz w:val="20"/>
        </w:r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24"/>
      </w:tblGrid>
      <w:tr w:rsidR="0068261D" w14:paraId="11E58083" w14:textId="77777777" w:rsidTr="00703C36">
        <w:trPr>
          <w:trHeight w:val="503"/>
        </w:trPr>
        <w:tc>
          <w:tcPr>
            <w:tcW w:w="4621" w:type="dxa"/>
            <w:tcBorders>
              <w:right w:val="single" w:sz="12" w:space="0" w:color="000000"/>
            </w:tcBorders>
          </w:tcPr>
          <w:p w14:paraId="4B48B2B9" w14:textId="77777777" w:rsidR="0068261D" w:rsidRDefault="0068261D" w:rsidP="00703C36">
            <w:pPr>
              <w:pStyle w:val="TableParagraph"/>
              <w:spacing w:before="99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Data</w:t>
            </w:r>
          </w:p>
        </w:tc>
        <w:tc>
          <w:tcPr>
            <w:tcW w:w="4624" w:type="dxa"/>
            <w:tcBorders>
              <w:left w:val="single" w:sz="12" w:space="0" w:color="000000"/>
            </w:tcBorders>
          </w:tcPr>
          <w:p w14:paraId="3EFD2E49" w14:textId="77777777" w:rsidR="0068261D" w:rsidRDefault="0068261D" w:rsidP="00703C36">
            <w:pPr>
              <w:pStyle w:val="TableParagraph"/>
              <w:spacing w:before="99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Firma</w:t>
            </w:r>
          </w:p>
        </w:tc>
      </w:tr>
    </w:tbl>
    <w:p w14:paraId="21B8D824" w14:textId="77777777" w:rsidR="0068261D" w:rsidRPr="0068261D" w:rsidRDefault="0068261D" w:rsidP="0068261D">
      <w:pPr>
        <w:tabs>
          <w:tab w:val="left" w:pos="303"/>
          <w:tab w:val="left" w:pos="9296"/>
        </w:tabs>
        <w:spacing w:line="241" w:lineRule="exact"/>
        <w:rPr>
          <w:sz w:val="20"/>
        </w:rPr>
      </w:pPr>
    </w:p>
    <w:sectPr w:rsidR="0068261D" w:rsidRPr="0068261D">
      <w:footerReference w:type="default" r:id="rId7"/>
      <w:type w:val="continuous"/>
      <w:pgSz w:w="11910" w:h="16840"/>
      <w:pgMar w:top="1000" w:right="1133" w:bottom="1940" w:left="1275" w:header="0" w:footer="17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C55A" w14:textId="77777777" w:rsidR="00FF47F2" w:rsidRDefault="00FF47F2">
      <w:r>
        <w:separator/>
      </w:r>
    </w:p>
  </w:endnote>
  <w:endnote w:type="continuationSeparator" w:id="0">
    <w:p w14:paraId="23D3CF4F" w14:textId="77777777" w:rsidR="00FF47F2" w:rsidRDefault="00FF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AF31" w14:textId="77777777" w:rsidR="00F611B7" w:rsidRDefault="00144973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E06B7BE" wp14:editId="32C3AEB2">
              <wp:simplePos x="0" y="0"/>
              <wp:positionH relativeFrom="page">
                <wp:posOffset>800404</wp:posOffset>
              </wp:positionH>
              <wp:positionV relativeFrom="page">
                <wp:posOffset>9453066</wp:posOffset>
              </wp:positionV>
              <wp:extent cx="5958840" cy="3448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8840" cy="344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78D49" w14:textId="77777777" w:rsidR="00F611B7" w:rsidRDefault="00F611B7">
                          <w:pPr>
                            <w:pStyle w:val="Corpotesto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6B7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pt;margin-top:744.35pt;width:469.2pt;height:27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" filled="f" stroked="f">
              <v:textbox inset="0,0,0,0">
                <w:txbxContent>
                  <w:p w14:paraId="38D78D49" w14:textId="77777777" w:rsidR="00F611B7" w:rsidRDefault="00F611B7">
                    <w:pPr>
                      <w:pStyle w:val="Corpotesto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2705" w14:textId="77777777" w:rsidR="00FF47F2" w:rsidRDefault="00FF47F2">
      <w:r>
        <w:separator/>
      </w:r>
    </w:p>
  </w:footnote>
  <w:footnote w:type="continuationSeparator" w:id="0">
    <w:p w14:paraId="13CA6575" w14:textId="77777777" w:rsidR="00FF47F2" w:rsidRDefault="00FF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5095C"/>
    <w:multiLevelType w:val="hybridMultilevel"/>
    <w:tmpl w:val="6EFE65FE"/>
    <w:lvl w:ilvl="0" w:tplc="25AA72E6">
      <w:numFmt w:val="bullet"/>
      <w:lvlText w:val=""/>
      <w:lvlJc w:val="left"/>
      <w:pPr>
        <w:ind w:left="45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72A28B8">
      <w:numFmt w:val="bullet"/>
      <w:lvlText w:val="•"/>
      <w:lvlJc w:val="left"/>
      <w:pPr>
        <w:ind w:left="985" w:hanging="243"/>
      </w:pPr>
      <w:rPr>
        <w:rFonts w:hint="default"/>
        <w:lang w:val="it-IT" w:eastAsia="en-US" w:bidi="ar-SA"/>
      </w:rPr>
    </w:lvl>
    <w:lvl w:ilvl="2" w:tplc="817628E0">
      <w:numFmt w:val="bullet"/>
      <w:lvlText w:val="•"/>
      <w:lvlJc w:val="left"/>
      <w:pPr>
        <w:ind w:left="1931" w:hanging="243"/>
      </w:pPr>
      <w:rPr>
        <w:rFonts w:hint="default"/>
        <w:lang w:val="it-IT" w:eastAsia="en-US" w:bidi="ar-SA"/>
      </w:rPr>
    </w:lvl>
    <w:lvl w:ilvl="3" w:tplc="6BA07284">
      <w:numFmt w:val="bullet"/>
      <w:lvlText w:val="•"/>
      <w:lvlJc w:val="left"/>
      <w:pPr>
        <w:ind w:left="2877" w:hanging="243"/>
      </w:pPr>
      <w:rPr>
        <w:rFonts w:hint="default"/>
        <w:lang w:val="it-IT" w:eastAsia="en-US" w:bidi="ar-SA"/>
      </w:rPr>
    </w:lvl>
    <w:lvl w:ilvl="4" w:tplc="AAA63D4E">
      <w:numFmt w:val="bullet"/>
      <w:lvlText w:val="•"/>
      <w:lvlJc w:val="left"/>
      <w:pPr>
        <w:ind w:left="3823" w:hanging="243"/>
      </w:pPr>
      <w:rPr>
        <w:rFonts w:hint="default"/>
        <w:lang w:val="it-IT" w:eastAsia="en-US" w:bidi="ar-SA"/>
      </w:rPr>
    </w:lvl>
    <w:lvl w:ilvl="5" w:tplc="5902F2EE">
      <w:numFmt w:val="bullet"/>
      <w:lvlText w:val="•"/>
      <w:lvlJc w:val="left"/>
      <w:pPr>
        <w:ind w:left="4769" w:hanging="243"/>
      </w:pPr>
      <w:rPr>
        <w:rFonts w:hint="default"/>
        <w:lang w:val="it-IT" w:eastAsia="en-US" w:bidi="ar-SA"/>
      </w:rPr>
    </w:lvl>
    <w:lvl w:ilvl="6" w:tplc="1B8401EA">
      <w:numFmt w:val="bullet"/>
      <w:lvlText w:val="•"/>
      <w:lvlJc w:val="left"/>
      <w:pPr>
        <w:ind w:left="5715" w:hanging="243"/>
      </w:pPr>
      <w:rPr>
        <w:rFonts w:hint="default"/>
        <w:lang w:val="it-IT" w:eastAsia="en-US" w:bidi="ar-SA"/>
      </w:rPr>
    </w:lvl>
    <w:lvl w:ilvl="7" w:tplc="B06CB558">
      <w:numFmt w:val="bullet"/>
      <w:lvlText w:val="•"/>
      <w:lvlJc w:val="left"/>
      <w:pPr>
        <w:ind w:left="6660" w:hanging="243"/>
      </w:pPr>
      <w:rPr>
        <w:rFonts w:hint="default"/>
        <w:lang w:val="it-IT" w:eastAsia="en-US" w:bidi="ar-SA"/>
      </w:rPr>
    </w:lvl>
    <w:lvl w:ilvl="8" w:tplc="6CD6D6D4">
      <w:numFmt w:val="bullet"/>
      <w:lvlText w:val="•"/>
      <w:lvlJc w:val="left"/>
      <w:pPr>
        <w:ind w:left="7606" w:hanging="243"/>
      </w:pPr>
      <w:rPr>
        <w:rFonts w:hint="default"/>
        <w:lang w:val="it-IT" w:eastAsia="en-US" w:bidi="ar-SA"/>
      </w:rPr>
    </w:lvl>
  </w:abstractNum>
  <w:num w:numId="1" w16cid:durableId="61317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1B7"/>
    <w:rsid w:val="00036E24"/>
    <w:rsid w:val="000D3ABE"/>
    <w:rsid w:val="00144973"/>
    <w:rsid w:val="001F3571"/>
    <w:rsid w:val="002D08FF"/>
    <w:rsid w:val="0068261D"/>
    <w:rsid w:val="00F611B7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A0A72"/>
  <w15:docId w15:val="{572C5C7F-0E76-40A0-8552-878B8126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44" w:right="13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5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175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0D3A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3ABE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26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61D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Guerrieri</dc:creator>
  <cp:lastModifiedBy>Giada Bagattin</cp:lastModifiedBy>
  <cp:revision>4</cp:revision>
  <dcterms:created xsi:type="dcterms:W3CDTF">2025-12-17T13:24:00Z</dcterms:created>
  <dcterms:modified xsi:type="dcterms:W3CDTF">2025-12-19T11:40:00Z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2021</vt:lpwstr>
  </property>
</Properties>
</file>